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7396E8" w14:textId="66B6550C" w:rsidR="006D533A" w:rsidRPr="00C06743" w:rsidRDefault="00920794" w:rsidP="00DA0AC7">
      <w:pPr>
        <w:pStyle w:val="Title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0" w:name="_Hlk128339638"/>
      <w:bookmarkEnd w:id="0"/>
      <w:r w:rsidRPr="00C06743">
        <w:rPr>
          <w:rFonts w:ascii="Arial" w:hAnsi="Arial" w:cs="Arial"/>
          <w:b/>
          <w:bCs/>
          <w:color w:val="000000" w:themeColor="text1"/>
          <w:sz w:val="28"/>
          <w:szCs w:val="28"/>
        </w:rPr>
        <w:t>Supplem</w:t>
      </w:r>
      <w:r w:rsidR="00E94674" w:rsidRPr="00C06743">
        <w:rPr>
          <w:rFonts w:ascii="Arial" w:hAnsi="Arial" w:cs="Arial"/>
          <w:b/>
          <w:bCs/>
          <w:color w:val="000000" w:themeColor="text1"/>
          <w:sz w:val="28"/>
          <w:szCs w:val="28"/>
        </w:rPr>
        <w:t>entary Material</w:t>
      </w:r>
      <w:r w:rsidR="002E4522" w:rsidRPr="00C06743">
        <w:rPr>
          <w:rFonts w:ascii="Arial" w:hAnsi="Arial" w:cs="Arial"/>
          <w:b/>
          <w:bCs/>
          <w:color w:val="000000" w:themeColor="text1"/>
          <w:sz w:val="28"/>
          <w:szCs w:val="28"/>
        </w:rPr>
        <w:t>s</w:t>
      </w:r>
    </w:p>
    <w:p w14:paraId="7BE9AE3C" w14:textId="4ECE1DD2" w:rsidR="000F7A42" w:rsidRDefault="000F7A42" w:rsidP="000F7A42">
      <w:pPr>
        <w:rPr>
          <w:rFonts w:ascii="Arial" w:hAnsi="Arial" w:cs="Arial"/>
          <w:color w:val="000000" w:themeColor="text1"/>
        </w:rPr>
      </w:pPr>
    </w:p>
    <w:p w14:paraId="5B49A3E9" w14:textId="77777777" w:rsidR="00F162D8" w:rsidRPr="00F0229A" w:rsidRDefault="00F162D8" w:rsidP="000F7A42">
      <w:pPr>
        <w:rPr>
          <w:rFonts w:ascii="Arial" w:hAnsi="Arial" w:cs="Arial"/>
          <w:color w:val="000000" w:themeColor="text1"/>
        </w:rPr>
      </w:pPr>
    </w:p>
    <w:p w14:paraId="44950775" w14:textId="77777777" w:rsidR="000644B8" w:rsidRPr="009152E5" w:rsidRDefault="000644B8" w:rsidP="000644B8">
      <w:pPr>
        <w:pStyle w:val="pf0"/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bookmarkStart w:id="1" w:name="_Hlk157012119"/>
      <w:bookmarkStart w:id="2" w:name="_Hlk144724377"/>
      <w:r w:rsidRPr="009152E5">
        <w:rPr>
          <w:rStyle w:val="cf01"/>
          <w:rFonts w:ascii="Arial" w:hAnsi="Arial" w:cs="Arial"/>
          <w:b/>
          <w:bCs/>
          <w:sz w:val="28"/>
          <w:szCs w:val="28"/>
          <w:lang w:val="en-GB"/>
        </w:rPr>
        <w:t>Predictive computational models for assessing the impact of co-milling on drug dissolution</w:t>
      </w:r>
    </w:p>
    <w:bookmarkEnd w:id="1"/>
    <w:p w14:paraId="2221D5C7" w14:textId="77777777" w:rsidR="00C06743" w:rsidRPr="00C06743" w:rsidRDefault="00C06743" w:rsidP="00C06743">
      <w:pPr>
        <w:spacing w:line="360" w:lineRule="auto"/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  <w:lang w:val="en-GB"/>
        </w:rPr>
      </w:pPr>
    </w:p>
    <w:p w14:paraId="34A0FC74" w14:textId="4FEEE9ED" w:rsidR="00F162D8" w:rsidRPr="00F162D8" w:rsidRDefault="00F162D8" w:rsidP="00F162D8">
      <w:pPr>
        <w:spacing w:line="360" w:lineRule="auto"/>
        <w:jc w:val="both"/>
        <w:rPr>
          <w:rFonts w:ascii="Arial" w:eastAsia="Calibri" w:hAnsi="Arial" w:cs="Arial"/>
          <w:bCs/>
          <w:color w:val="000000" w:themeColor="text1"/>
          <w:lang w:val="en-GB"/>
        </w:rPr>
      </w:pPr>
      <w:r w:rsidRPr="00F162D8">
        <w:rPr>
          <w:rFonts w:ascii="Arial" w:eastAsia="Calibri" w:hAnsi="Arial" w:cs="Arial"/>
          <w:bCs/>
          <w:color w:val="000000" w:themeColor="text1"/>
          <w:lang w:val="en-GB"/>
        </w:rPr>
        <w:t>Nicolas Pätzmann</w:t>
      </w:r>
      <w:r w:rsidRPr="00F162D8">
        <w:rPr>
          <w:rFonts w:ascii="Arial" w:eastAsia="Calibri" w:hAnsi="Arial" w:cs="Arial"/>
          <w:bCs/>
          <w:color w:val="000000" w:themeColor="text1"/>
          <w:vertAlign w:val="superscript"/>
          <w:lang w:val="en-GB"/>
        </w:rPr>
        <w:t>1,2</w:t>
      </w:r>
      <w:r w:rsidRPr="00F162D8">
        <w:rPr>
          <w:rFonts w:ascii="Arial" w:eastAsia="Calibri" w:hAnsi="Arial" w:cs="Arial"/>
          <w:bCs/>
          <w:color w:val="000000" w:themeColor="text1"/>
          <w:lang w:val="en-GB"/>
        </w:rPr>
        <w:t xml:space="preserve">, </w:t>
      </w:r>
      <w:r w:rsidRPr="00F162D8">
        <w:rPr>
          <w:rStyle w:val="Strong"/>
          <w:rFonts w:ascii="Arial" w:hAnsi="Arial" w:cs="Arial"/>
          <w:b w:val="0"/>
        </w:rPr>
        <w:t>Patrick J. O'Dwyer</w:t>
      </w:r>
      <w:r w:rsidRPr="00F162D8">
        <w:rPr>
          <w:rFonts w:ascii="Arial" w:eastAsia="Calibri" w:hAnsi="Arial" w:cs="Arial"/>
          <w:bCs/>
          <w:color w:val="000000" w:themeColor="text1"/>
          <w:vertAlign w:val="superscript"/>
          <w:lang w:val="en-GB"/>
        </w:rPr>
        <w:t>1</w:t>
      </w:r>
      <w:r w:rsidRPr="00F162D8">
        <w:rPr>
          <w:rFonts w:ascii="Arial" w:eastAsia="Calibri" w:hAnsi="Arial" w:cs="Arial"/>
          <w:bCs/>
          <w:color w:val="000000" w:themeColor="text1"/>
          <w:lang w:val="en-GB"/>
        </w:rPr>
        <w:t>, Josef Beránek</w:t>
      </w:r>
      <w:r w:rsidRPr="00F162D8">
        <w:rPr>
          <w:rFonts w:ascii="Arial" w:eastAsia="Calibri" w:hAnsi="Arial" w:cs="Arial"/>
          <w:bCs/>
          <w:color w:val="000000" w:themeColor="text1"/>
          <w:vertAlign w:val="superscript"/>
          <w:lang w:val="en-GB"/>
        </w:rPr>
        <w:t>2</w:t>
      </w:r>
      <w:r w:rsidRPr="00F162D8">
        <w:rPr>
          <w:rFonts w:ascii="Arial" w:eastAsia="Calibri" w:hAnsi="Arial" w:cs="Arial"/>
          <w:bCs/>
          <w:color w:val="000000" w:themeColor="text1"/>
          <w:lang w:val="en-GB"/>
        </w:rPr>
        <w:t>, Martin Kuentz</w:t>
      </w:r>
      <w:r w:rsidRPr="00F162D8">
        <w:rPr>
          <w:rFonts w:ascii="Arial" w:eastAsia="Calibri" w:hAnsi="Arial" w:cs="Arial"/>
          <w:bCs/>
          <w:color w:val="000000" w:themeColor="text1"/>
          <w:vertAlign w:val="superscript"/>
          <w:lang w:val="en-GB"/>
        </w:rPr>
        <w:t>3</w:t>
      </w:r>
      <w:r w:rsidRPr="00F162D8">
        <w:rPr>
          <w:rFonts w:ascii="Arial" w:eastAsia="Calibri" w:hAnsi="Arial" w:cs="Arial"/>
          <w:bCs/>
          <w:color w:val="000000" w:themeColor="text1"/>
          <w:lang w:val="en-GB"/>
        </w:rPr>
        <w:t>, Brendan T. Griffin</w:t>
      </w:r>
      <w:r w:rsidRPr="00F162D8">
        <w:rPr>
          <w:rFonts w:ascii="Arial" w:eastAsia="Calibri" w:hAnsi="Arial" w:cs="Arial"/>
          <w:bCs/>
          <w:color w:val="000000" w:themeColor="text1"/>
          <w:vertAlign w:val="superscript"/>
          <w:lang w:val="en-GB"/>
        </w:rPr>
        <w:t>1*</w:t>
      </w:r>
    </w:p>
    <w:p w14:paraId="1F01CE47" w14:textId="77777777" w:rsidR="00F162D8" w:rsidRPr="00F162D8" w:rsidRDefault="00F162D8" w:rsidP="00F162D8">
      <w:pPr>
        <w:spacing w:line="360" w:lineRule="auto"/>
        <w:jc w:val="both"/>
        <w:rPr>
          <w:rFonts w:ascii="Arial" w:eastAsia="Calibri" w:hAnsi="Arial" w:cs="Arial"/>
          <w:bCs/>
          <w:color w:val="000000" w:themeColor="text1"/>
          <w:lang w:val="en-GB"/>
        </w:rPr>
      </w:pPr>
      <w:r w:rsidRPr="00F162D8">
        <w:rPr>
          <w:rFonts w:ascii="Arial" w:eastAsia="Calibri" w:hAnsi="Arial" w:cs="Arial"/>
          <w:bCs/>
          <w:color w:val="000000" w:themeColor="text1"/>
          <w:lang w:val="en-GB"/>
        </w:rPr>
        <w:t xml:space="preserve"> </w:t>
      </w:r>
    </w:p>
    <w:p w14:paraId="252BA039" w14:textId="77777777" w:rsidR="00C06743" w:rsidRPr="00C06743" w:rsidRDefault="00C06743" w:rsidP="00C06743">
      <w:pPr>
        <w:spacing w:line="360" w:lineRule="auto"/>
        <w:jc w:val="both"/>
        <w:rPr>
          <w:rStyle w:val="Strong"/>
          <w:rFonts w:ascii="Arial" w:hAnsi="Arial" w:cs="Arial"/>
          <w:b w:val="0"/>
          <w:bCs w:val="0"/>
          <w:i/>
          <w:iCs/>
          <w:color w:val="000000" w:themeColor="text1"/>
        </w:rPr>
      </w:pPr>
      <w:r w:rsidRPr="00C06743">
        <w:rPr>
          <w:rStyle w:val="Strong"/>
          <w:rFonts w:ascii="Arial" w:hAnsi="Arial" w:cs="Arial"/>
          <w:b w:val="0"/>
          <w:bCs w:val="0"/>
          <w:i/>
          <w:iCs/>
          <w:color w:val="000000" w:themeColor="text1"/>
          <w:vertAlign w:val="superscript"/>
        </w:rPr>
        <w:t xml:space="preserve">1 </w:t>
      </w:r>
      <w:r w:rsidRPr="00C06743">
        <w:rPr>
          <w:rStyle w:val="Strong"/>
          <w:rFonts w:ascii="Arial" w:hAnsi="Arial" w:cs="Arial"/>
          <w:b w:val="0"/>
          <w:bCs w:val="0"/>
          <w:i/>
          <w:iCs/>
          <w:color w:val="000000" w:themeColor="text1"/>
        </w:rPr>
        <w:t>School of Pharmacy, University College Cork, Cork, Ireland</w:t>
      </w:r>
    </w:p>
    <w:p w14:paraId="15AE6C7F" w14:textId="5C928EA8" w:rsidR="00C06743" w:rsidRDefault="00C06743" w:rsidP="00C06743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  <w:lang w:val="pl-PL"/>
        </w:rPr>
      </w:pPr>
      <w:r w:rsidRPr="00FA6EC7">
        <w:rPr>
          <w:rStyle w:val="Strong"/>
          <w:rFonts w:ascii="Arial" w:hAnsi="Arial" w:cs="Arial"/>
          <w:i/>
          <w:iCs/>
          <w:color w:val="000000" w:themeColor="text1"/>
          <w:vertAlign w:val="superscript"/>
          <w:lang w:val="pl-PL"/>
        </w:rPr>
        <w:t xml:space="preserve">2 </w:t>
      </w:r>
      <w:r>
        <w:rPr>
          <w:rFonts w:ascii="Arial" w:hAnsi="Arial" w:cs="Arial"/>
          <w:i/>
          <w:iCs/>
          <w:color w:val="000000" w:themeColor="text1"/>
          <w:lang w:val="pl-PL"/>
        </w:rPr>
        <w:t xml:space="preserve">Department Preformulation and Biopharmacy, </w:t>
      </w:r>
      <w:r w:rsidRPr="00FA6EC7">
        <w:rPr>
          <w:rFonts w:ascii="Arial" w:hAnsi="Arial" w:cs="Arial"/>
          <w:i/>
          <w:iCs/>
          <w:color w:val="000000" w:themeColor="text1"/>
          <w:lang w:val="pl-PL"/>
        </w:rPr>
        <w:t>Zentiva</w:t>
      </w:r>
      <w:r>
        <w:rPr>
          <w:rFonts w:ascii="Arial" w:hAnsi="Arial" w:cs="Arial"/>
          <w:i/>
          <w:iCs/>
          <w:color w:val="000000" w:themeColor="text1"/>
          <w:lang w:val="pl-PL"/>
        </w:rPr>
        <w:t>,</w:t>
      </w:r>
      <w:r w:rsidRPr="00FA6EC7">
        <w:rPr>
          <w:rFonts w:ascii="Arial" w:hAnsi="Arial" w:cs="Arial"/>
          <w:i/>
          <w:iCs/>
          <w:color w:val="000000" w:themeColor="text1"/>
          <w:lang w:val="pl-PL"/>
        </w:rPr>
        <w:t xml:space="preserve"> k</w:t>
      </w:r>
      <w:r w:rsidRPr="008C22B7">
        <w:rPr>
          <w:rFonts w:ascii="Arial" w:hAnsi="Arial" w:cs="Arial"/>
          <w:i/>
          <w:iCs/>
          <w:color w:val="000000" w:themeColor="text1"/>
          <w:lang w:val="pl-PL"/>
        </w:rPr>
        <w:t>.s.,</w:t>
      </w:r>
      <w:r>
        <w:rPr>
          <w:rFonts w:ascii="Arial" w:hAnsi="Arial" w:cs="Arial"/>
          <w:i/>
          <w:iCs/>
          <w:color w:val="000000" w:themeColor="text1"/>
          <w:lang w:val="pl-PL"/>
        </w:rPr>
        <w:t xml:space="preserve"> Prague,</w:t>
      </w:r>
      <w:r w:rsidRPr="008C22B7">
        <w:rPr>
          <w:rFonts w:ascii="Arial" w:hAnsi="Arial" w:cs="Arial"/>
          <w:i/>
          <w:iCs/>
          <w:color w:val="000000" w:themeColor="text1"/>
          <w:lang w:val="pl-PL"/>
        </w:rPr>
        <w:t xml:space="preserve"> Czech</w:t>
      </w:r>
      <w:r w:rsidR="00274FF8">
        <w:rPr>
          <w:rFonts w:ascii="Arial" w:hAnsi="Arial" w:cs="Arial"/>
          <w:i/>
          <w:iCs/>
          <w:color w:val="000000" w:themeColor="text1"/>
          <w:lang w:val="pl-PL"/>
        </w:rPr>
        <w:t>ia</w:t>
      </w:r>
    </w:p>
    <w:p w14:paraId="5F850A0B" w14:textId="6EE6B92B" w:rsidR="00C06743" w:rsidRPr="00842DB8" w:rsidRDefault="00C06743" w:rsidP="00C06743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  <w:lang w:val="pl-PL"/>
        </w:rPr>
      </w:pPr>
      <w:r w:rsidRPr="00842DB8">
        <w:rPr>
          <w:rFonts w:ascii="Arial" w:hAnsi="Arial" w:cs="Arial"/>
          <w:i/>
          <w:iCs/>
          <w:color w:val="000000" w:themeColor="text1"/>
          <w:vertAlign w:val="superscript"/>
          <w:lang w:val="pl-PL"/>
        </w:rPr>
        <w:t>3</w:t>
      </w:r>
      <w:r w:rsidRPr="008C22B7">
        <w:rPr>
          <w:rFonts w:ascii="Arial" w:hAnsi="Arial" w:cs="Arial"/>
          <w:i/>
          <w:iCs/>
          <w:color w:val="000000" w:themeColor="text1"/>
        </w:rPr>
        <w:t>Institute of Pharma Technology</w:t>
      </w:r>
      <w:r>
        <w:rPr>
          <w:rFonts w:ascii="Arial" w:hAnsi="Arial" w:cs="Arial"/>
          <w:i/>
          <w:iCs/>
          <w:color w:val="000000" w:themeColor="text1"/>
        </w:rPr>
        <w:t>,</w:t>
      </w:r>
      <w:r w:rsidRPr="00842DB8">
        <w:rPr>
          <w:rFonts w:ascii="Arial" w:hAnsi="Arial" w:cs="Arial"/>
          <w:i/>
          <w:iCs/>
          <w:color w:val="000000" w:themeColor="text1"/>
        </w:rPr>
        <w:t xml:space="preserve"> University</w:t>
      </w:r>
      <w:r w:rsidRPr="008C22B7">
        <w:rPr>
          <w:rFonts w:ascii="Arial" w:hAnsi="Arial" w:cs="Arial"/>
          <w:i/>
          <w:iCs/>
          <w:color w:val="000000" w:themeColor="text1"/>
        </w:rPr>
        <w:t xml:space="preserve"> of Applied Sciences and Arts Northwestern Switzerland,</w:t>
      </w:r>
      <w:r>
        <w:rPr>
          <w:rFonts w:ascii="Arial" w:hAnsi="Arial" w:cs="Arial"/>
          <w:i/>
          <w:iCs/>
          <w:color w:val="000000" w:themeColor="text1"/>
        </w:rPr>
        <w:t xml:space="preserve"> </w:t>
      </w:r>
      <w:r w:rsidRPr="008C22B7">
        <w:rPr>
          <w:rFonts w:ascii="Arial" w:hAnsi="Arial" w:cs="Arial"/>
          <w:i/>
          <w:iCs/>
          <w:color w:val="000000" w:themeColor="text1"/>
        </w:rPr>
        <w:t>Muttenz, Switzerland</w:t>
      </w:r>
    </w:p>
    <w:p w14:paraId="59E53A9C" w14:textId="77777777" w:rsidR="00F162D8" w:rsidRPr="00C06743" w:rsidRDefault="00F162D8" w:rsidP="00F162D8">
      <w:pPr>
        <w:spacing w:line="360" w:lineRule="auto"/>
        <w:jc w:val="both"/>
        <w:rPr>
          <w:rFonts w:ascii="Arial" w:hAnsi="Arial" w:cs="Arial"/>
          <w:lang w:val="pl-PL"/>
        </w:rPr>
      </w:pPr>
    </w:p>
    <w:p w14:paraId="2D3B767A" w14:textId="1DCEC05A" w:rsidR="00F162D8" w:rsidRPr="009E0C8C" w:rsidRDefault="00F162D8" w:rsidP="00C06743">
      <w:pPr>
        <w:spacing w:line="360" w:lineRule="auto"/>
        <w:jc w:val="both"/>
        <w:rPr>
          <w:rFonts w:ascii="Arial" w:hAnsi="Arial" w:cs="Arial"/>
        </w:rPr>
      </w:pPr>
      <w:r w:rsidRPr="009E0C8C">
        <w:rPr>
          <w:rFonts w:ascii="Arial" w:hAnsi="Arial" w:cs="Arial"/>
        </w:rPr>
        <w:t>*Corresponding Author:</w:t>
      </w:r>
      <w:r w:rsidR="00C06743">
        <w:rPr>
          <w:rFonts w:ascii="Arial" w:hAnsi="Arial" w:cs="Arial"/>
        </w:rPr>
        <w:t xml:space="preserve"> </w:t>
      </w:r>
      <w:r w:rsidRPr="009E0C8C">
        <w:rPr>
          <w:rFonts w:ascii="Arial" w:hAnsi="Arial" w:cs="Arial"/>
          <w:lang w:val="en-GB"/>
        </w:rPr>
        <w:t>Prof Brendan T. Griffin</w:t>
      </w:r>
      <w:bookmarkEnd w:id="2"/>
      <w:r w:rsidRPr="009E0C8C">
        <w:rPr>
          <w:rFonts w:ascii="Arial" w:hAnsi="Arial" w:cs="Arial"/>
        </w:rPr>
        <w:t xml:space="preserve"> </w:t>
      </w:r>
    </w:p>
    <w:p w14:paraId="5D3CE6C2" w14:textId="77777777" w:rsidR="00F162D8" w:rsidRPr="009E0C8C" w:rsidRDefault="00F162D8" w:rsidP="00F162D8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046D8269" w14:textId="77777777" w:rsidR="00F162D8" w:rsidRPr="009E0C8C" w:rsidRDefault="00F162D8" w:rsidP="00F162D8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7517020D" w14:textId="0EB6964D" w:rsidR="000F7A42" w:rsidRPr="00F162D8" w:rsidRDefault="000F7A42" w:rsidP="000F7A42">
      <w:pPr>
        <w:rPr>
          <w:rFonts w:ascii="Arial" w:hAnsi="Arial" w:cs="Arial"/>
          <w:color w:val="000000" w:themeColor="text1"/>
        </w:rPr>
      </w:pPr>
    </w:p>
    <w:p w14:paraId="0DB0B8E7" w14:textId="4FB240D8" w:rsidR="000F7A42" w:rsidRPr="00F0229A" w:rsidRDefault="000F7A42" w:rsidP="000F7A42">
      <w:pPr>
        <w:rPr>
          <w:rFonts w:ascii="Arial" w:hAnsi="Arial" w:cs="Arial"/>
          <w:color w:val="000000" w:themeColor="text1"/>
          <w:lang w:val="en-GB"/>
        </w:rPr>
      </w:pPr>
    </w:p>
    <w:p w14:paraId="046E90E3" w14:textId="20B915F4" w:rsidR="000F7A42" w:rsidRDefault="000F7A42" w:rsidP="000F7A42">
      <w:pPr>
        <w:rPr>
          <w:rFonts w:ascii="Arial" w:hAnsi="Arial" w:cs="Arial"/>
          <w:color w:val="000000" w:themeColor="text1"/>
          <w:lang w:val="en-GB"/>
        </w:rPr>
      </w:pPr>
    </w:p>
    <w:p w14:paraId="53852623" w14:textId="77777777" w:rsidR="00C06743" w:rsidRDefault="00C06743" w:rsidP="000F7A42">
      <w:pPr>
        <w:rPr>
          <w:rFonts w:ascii="Arial" w:hAnsi="Arial" w:cs="Arial"/>
          <w:color w:val="000000" w:themeColor="text1"/>
          <w:lang w:val="en-GB"/>
        </w:rPr>
      </w:pPr>
    </w:p>
    <w:p w14:paraId="5CFFCEAF" w14:textId="77777777" w:rsidR="00C06743" w:rsidRDefault="00C06743" w:rsidP="000F7A42">
      <w:pPr>
        <w:rPr>
          <w:rFonts w:ascii="Arial" w:hAnsi="Arial" w:cs="Arial"/>
          <w:color w:val="000000" w:themeColor="text1"/>
          <w:lang w:val="en-GB"/>
        </w:rPr>
      </w:pPr>
    </w:p>
    <w:p w14:paraId="5A6232E6" w14:textId="77777777" w:rsidR="00C06743" w:rsidRDefault="00C06743" w:rsidP="000F7A42">
      <w:pPr>
        <w:rPr>
          <w:rFonts w:ascii="Arial" w:hAnsi="Arial" w:cs="Arial"/>
          <w:color w:val="000000" w:themeColor="text1"/>
          <w:lang w:val="en-GB"/>
        </w:rPr>
      </w:pPr>
    </w:p>
    <w:p w14:paraId="466F56B0" w14:textId="77777777" w:rsidR="00C06743" w:rsidRDefault="00C06743" w:rsidP="000F7A42">
      <w:pPr>
        <w:rPr>
          <w:rFonts w:ascii="Arial" w:hAnsi="Arial" w:cs="Arial"/>
          <w:color w:val="000000" w:themeColor="text1"/>
          <w:lang w:val="en-GB"/>
        </w:rPr>
      </w:pPr>
    </w:p>
    <w:p w14:paraId="776F4071" w14:textId="77777777" w:rsidR="00C06743" w:rsidRDefault="00C06743" w:rsidP="000F7A42">
      <w:pPr>
        <w:rPr>
          <w:rFonts w:ascii="Arial" w:hAnsi="Arial" w:cs="Arial"/>
          <w:color w:val="000000" w:themeColor="text1"/>
          <w:lang w:val="en-GB"/>
        </w:rPr>
      </w:pPr>
    </w:p>
    <w:p w14:paraId="0CF2FA6B" w14:textId="77777777" w:rsidR="00C06743" w:rsidRPr="00F0229A" w:rsidRDefault="00C06743" w:rsidP="000F7A42">
      <w:pPr>
        <w:rPr>
          <w:rFonts w:ascii="Arial" w:hAnsi="Arial" w:cs="Arial"/>
          <w:color w:val="000000" w:themeColor="text1"/>
          <w:lang w:val="en-GB"/>
        </w:rPr>
      </w:pPr>
    </w:p>
    <w:p w14:paraId="48604139" w14:textId="77777777" w:rsidR="000F7A42" w:rsidRPr="00F0229A" w:rsidRDefault="000F7A42" w:rsidP="000F7A42">
      <w:pPr>
        <w:rPr>
          <w:rFonts w:ascii="Arial" w:hAnsi="Arial" w:cs="Arial"/>
          <w:color w:val="000000" w:themeColor="text1"/>
          <w:lang w:val="en-GB"/>
        </w:rPr>
      </w:pPr>
    </w:p>
    <w:p w14:paraId="0479F7B9" w14:textId="56212090" w:rsidR="00E94674" w:rsidRPr="00F0229A" w:rsidRDefault="00E94674" w:rsidP="00522C5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DBC42E3" w14:textId="13CBE1E5" w:rsidR="00D9171B" w:rsidRPr="00A838FB" w:rsidRDefault="00246650" w:rsidP="009767CF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A838FB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Apparent</w:t>
      </w:r>
      <w:r w:rsidR="00FC58F3" w:rsidRPr="00A838FB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1D3F37" w:rsidRPr="00A838FB">
        <w:rPr>
          <w:rFonts w:ascii="Arial" w:hAnsi="Arial" w:cs="Arial"/>
          <w:b/>
          <w:bCs/>
          <w:color w:val="000000" w:themeColor="text1"/>
          <w:sz w:val="24"/>
          <w:szCs w:val="24"/>
        </w:rPr>
        <w:t>solubility</w:t>
      </w:r>
      <w:r w:rsidR="00FC58F3" w:rsidRPr="00A838FB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values of </w:t>
      </w:r>
      <w:r w:rsidR="00F0229A" w:rsidRPr="00A838FB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investigated </w:t>
      </w:r>
      <w:r w:rsidR="00FC58F3" w:rsidRPr="00A838FB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compounds in </w:t>
      </w:r>
      <w:r w:rsidR="00CD5B79" w:rsidRPr="00A838FB">
        <w:rPr>
          <w:rFonts w:ascii="Arial" w:hAnsi="Arial" w:cs="Arial"/>
          <w:b/>
          <w:bCs/>
          <w:color w:val="000000" w:themeColor="text1"/>
          <w:sz w:val="24"/>
          <w:szCs w:val="24"/>
        </w:rPr>
        <w:t>Fasted State Simulated Intestinal Fluid (</w:t>
      </w:r>
      <w:r w:rsidR="00FC58F3" w:rsidRPr="00A838FB">
        <w:rPr>
          <w:rFonts w:ascii="Arial" w:hAnsi="Arial" w:cs="Arial"/>
          <w:b/>
          <w:bCs/>
          <w:color w:val="000000" w:themeColor="text1"/>
          <w:sz w:val="24"/>
          <w:szCs w:val="24"/>
        </w:rPr>
        <w:t>FaSSIF</w:t>
      </w:r>
      <w:r w:rsidR="00CD5B79" w:rsidRPr="00A838FB">
        <w:rPr>
          <w:rFonts w:ascii="Arial" w:hAnsi="Arial" w:cs="Arial"/>
          <w:b/>
          <w:bCs/>
          <w:color w:val="000000" w:themeColor="text1"/>
          <w:sz w:val="24"/>
          <w:szCs w:val="24"/>
        </w:rPr>
        <w:t>)</w:t>
      </w:r>
      <w:r w:rsidR="00FC58F3" w:rsidRPr="00A838FB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277871" w:rsidRPr="00A838FB">
        <w:rPr>
          <w:rFonts w:ascii="Arial" w:hAnsi="Arial" w:cs="Arial"/>
          <w:b/>
          <w:bCs/>
          <w:color w:val="000000" w:themeColor="text1"/>
          <w:sz w:val="24"/>
          <w:szCs w:val="24"/>
        </w:rPr>
        <w:t>at 37°C</w:t>
      </w:r>
    </w:p>
    <w:p w14:paraId="7FF21A29" w14:textId="77777777" w:rsidR="001A68B6" w:rsidRPr="00F0229A" w:rsidRDefault="001A68B6" w:rsidP="001A68B6">
      <w:pPr>
        <w:pStyle w:val="ListParagraph"/>
        <w:rPr>
          <w:rFonts w:ascii="Arial" w:hAnsi="Arial" w:cs="Arial"/>
          <w:b/>
          <w:bCs/>
          <w:color w:val="000000" w:themeColor="text1"/>
        </w:rPr>
      </w:pPr>
    </w:p>
    <w:p w14:paraId="00B519A8" w14:textId="3A418BF3" w:rsidR="0058777B" w:rsidRPr="000C4F0B" w:rsidRDefault="0058777B" w:rsidP="0058777B">
      <w:pPr>
        <w:pStyle w:val="Caption"/>
        <w:keepNext/>
        <w:rPr>
          <w:rFonts w:ascii="Arial" w:hAnsi="Arial" w:cs="Arial"/>
          <w:color w:val="auto"/>
          <w:sz w:val="20"/>
          <w:szCs w:val="20"/>
        </w:rPr>
      </w:pPr>
      <w:r w:rsidRPr="000C4F0B">
        <w:rPr>
          <w:rFonts w:ascii="Arial" w:hAnsi="Arial" w:cs="Arial"/>
          <w:color w:val="auto"/>
          <w:sz w:val="20"/>
          <w:szCs w:val="20"/>
        </w:rPr>
        <w:t>Table S</w:t>
      </w:r>
      <w:r w:rsidRPr="000C4F0B">
        <w:rPr>
          <w:rFonts w:ascii="Arial" w:hAnsi="Arial" w:cs="Arial"/>
          <w:color w:val="auto"/>
          <w:sz w:val="20"/>
          <w:szCs w:val="20"/>
        </w:rPr>
        <w:fldChar w:fldCharType="begin"/>
      </w:r>
      <w:r w:rsidRPr="000C4F0B">
        <w:rPr>
          <w:rFonts w:ascii="Arial" w:hAnsi="Arial" w:cs="Arial"/>
          <w:color w:val="auto"/>
          <w:sz w:val="20"/>
          <w:szCs w:val="20"/>
        </w:rPr>
        <w:instrText xml:space="preserve"> SEQ Table \* ARABIC </w:instrText>
      </w:r>
      <w:r w:rsidRPr="000C4F0B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0C4F0B">
        <w:rPr>
          <w:rFonts w:ascii="Arial" w:hAnsi="Arial" w:cs="Arial"/>
          <w:noProof/>
          <w:color w:val="auto"/>
          <w:sz w:val="20"/>
          <w:szCs w:val="20"/>
        </w:rPr>
        <w:t>1</w:t>
      </w:r>
      <w:r w:rsidRPr="000C4F0B">
        <w:rPr>
          <w:rFonts w:ascii="Arial" w:hAnsi="Arial" w:cs="Arial"/>
          <w:color w:val="auto"/>
          <w:sz w:val="20"/>
          <w:szCs w:val="20"/>
        </w:rPr>
        <w:fldChar w:fldCharType="end"/>
      </w:r>
      <w:r w:rsidRPr="000C4F0B">
        <w:rPr>
          <w:rFonts w:ascii="Arial" w:hAnsi="Arial" w:cs="Arial"/>
          <w:color w:val="auto"/>
          <w:sz w:val="20"/>
          <w:szCs w:val="20"/>
        </w:rPr>
        <w:t>: Apparent solubility values of investigated compounds in Fasted State Simulated Intestinal Fluid (FaSSIF) at 37°C after 24 h of dissolution and a stirring speed of 100 rpm with standard deviations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3823"/>
        <w:gridCol w:w="5670"/>
      </w:tblGrid>
      <w:tr w:rsidR="00475B39" w:rsidRPr="00F0229A" w14:paraId="368A3FA0" w14:textId="78F4CC26" w:rsidTr="00682D4B">
        <w:trPr>
          <w:trHeight w:val="29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107F7" w14:textId="77777777" w:rsidR="00475B39" w:rsidRPr="00EC3825" w:rsidRDefault="00475B39" w:rsidP="006D53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C382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Drug Compound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65BA" w14:textId="4F92FE39" w:rsidR="00475B39" w:rsidRPr="00EC3825" w:rsidRDefault="00475B39" w:rsidP="00682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C382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Apparent solubility [µg/</w:t>
            </w:r>
            <w:r w:rsidRPr="00EF67CF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ml] ± SD</w:t>
            </w:r>
          </w:p>
        </w:tc>
      </w:tr>
      <w:tr w:rsidR="00475B39" w:rsidRPr="00F0229A" w14:paraId="4F577405" w14:textId="1E1114AE" w:rsidTr="00682D4B">
        <w:trPr>
          <w:trHeight w:val="29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7B9A9" w14:textId="77777777" w:rsidR="00475B39" w:rsidRPr="00F0229A" w:rsidRDefault="00475B39" w:rsidP="006D53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Albendazole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A6EBF" w14:textId="69215D7F" w:rsidR="00475B39" w:rsidRPr="00F0229A" w:rsidRDefault="00475B39" w:rsidP="006D5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3.3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0.8</w:t>
            </w:r>
          </w:p>
        </w:tc>
      </w:tr>
      <w:tr w:rsidR="00475B39" w:rsidRPr="00F0229A" w14:paraId="69A9C4B5" w14:textId="5F715537" w:rsidTr="00682D4B">
        <w:trPr>
          <w:trHeight w:val="290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ACD77" w14:textId="77777777" w:rsidR="00475B39" w:rsidRPr="00F0229A" w:rsidRDefault="00475B39" w:rsidP="006D53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Apixaban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2C6A" w14:textId="188589F0" w:rsidR="00475B39" w:rsidRPr="00F0229A" w:rsidRDefault="00475B39" w:rsidP="006D5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53.2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1.2</w:t>
            </w:r>
          </w:p>
        </w:tc>
      </w:tr>
      <w:tr w:rsidR="00475B39" w:rsidRPr="00F0229A" w14:paraId="3C0E0ECC" w14:textId="1E4390B1" w:rsidTr="00682D4B">
        <w:trPr>
          <w:trHeight w:val="290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C4AAB" w14:textId="77777777" w:rsidR="00475B39" w:rsidRPr="00F0229A" w:rsidRDefault="00475B39" w:rsidP="006D53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Apremilast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93FB6" w14:textId="4D4BA45B" w:rsidR="00475B39" w:rsidRPr="00F0229A" w:rsidRDefault="00475B39" w:rsidP="006D5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46.7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1.4</w:t>
            </w:r>
          </w:p>
        </w:tc>
      </w:tr>
      <w:tr w:rsidR="00475B39" w:rsidRPr="00F0229A" w14:paraId="58119C50" w14:textId="5F9584F4" w:rsidTr="00682D4B">
        <w:trPr>
          <w:trHeight w:val="290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A6E52" w14:textId="77777777" w:rsidR="00475B39" w:rsidRPr="00F0229A" w:rsidRDefault="00475B39" w:rsidP="006D53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Aripiprazole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FAD5" w14:textId="27E4837C" w:rsidR="00475B39" w:rsidRPr="00F0229A" w:rsidRDefault="00475B39" w:rsidP="006D5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7.8 ± 0.9</w:t>
            </w:r>
          </w:p>
        </w:tc>
      </w:tr>
      <w:tr w:rsidR="00475B39" w:rsidRPr="00F0229A" w14:paraId="2E8739EB" w14:textId="40701AC6" w:rsidTr="00682D4B">
        <w:trPr>
          <w:trHeight w:val="290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69F3A" w14:textId="77777777" w:rsidR="00475B39" w:rsidRPr="00F0229A" w:rsidRDefault="00475B39" w:rsidP="006D53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Candesartan Cilexetil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738B5" w14:textId="191AC8A1" w:rsidR="00475B39" w:rsidRPr="00F0229A" w:rsidRDefault="00475B39" w:rsidP="006D5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19.9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1.2</w:t>
            </w:r>
          </w:p>
        </w:tc>
      </w:tr>
      <w:tr w:rsidR="00475B39" w:rsidRPr="00F0229A" w14:paraId="44A5937F" w14:textId="0957C057" w:rsidTr="00682D4B">
        <w:trPr>
          <w:trHeight w:val="290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5AEC3" w14:textId="77777777" w:rsidR="00475B39" w:rsidRPr="00F0229A" w:rsidRDefault="00475B39" w:rsidP="006D53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Carbamazepine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1FC4" w14:textId="64D408AA" w:rsidR="00475B39" w:rsidRPr="00F0229A" w:rsidRDefault="00475B39" w:rsidP="006D5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bookmarkStart w:id="3" w:name="_Hlk161077908"/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38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3.6 ± 3.0</w:t>
            </w:r>
            <w:bookmarkEnd w:id="3"/>
          </w:p>
        </w:tc>
      </w:tr>
      <w:tr w:rsidR="00475B39" w:rsidRPr="00F0229A" w14:paraId="3FB04F48" w14:textId="225FD459" w:rsidTr="00682D4B">
        <w:trPr>
          <w:trHeight w:val="290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83B31" w14:textId="77777777" w:rsidR="00475B39" w:rsidRPr="00F0229A" w:rsidRDefault="00475B39" w:rsidP="006D53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Celecoxib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8849" w14:textId="15CA5A9E" w:rsidR="00475B39" w:rsidRPr="00F0229A" w:rsidRDefault="00475B39" w:rsidP="006D5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42.7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0.8</w:t>
            </w:r>
          </w:p>
        </w:tc>
      </w:tr>
      <w:tr w:rsidR="00475B39" w:rsidRPr="00F0229A" w14:paraId="75216F8D" w14:textId="3D648595" w:rsidTr="00682D4B">
        <w:trPr>
          <w:trHeight w:val="290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533F" w14:textId="77777777" w:rsidR="00475B39" w:rsidRPr="00F0229A" w:rsidRDefault="00475B39" w:rsidP="006D53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Ceritinib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C8CC7" w14:textId="273C02CC" w:rsidR="00475B39" w:rsidRPr="00F0229A" w:rsidRDefault="00475B39" w:rsidP="006D5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5.9 ± 1.8</w:t>
            </w:r>
          </w:p>
        </w:tc>
      </w:tr>
      <w:tr w:rsidR="00475B39" w:rsidRPr="00F0229A" w14:paraId="6474717F" w14:textId="53F8AAF2" w:rsidTr="00682D4B">
        <w:trPr>
          <w:trHeight w:val="290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17C72" w14:textId="77777777" w:rsidR="00475B39" w:rsidRPr="00F0229A" w:rsidRDefault="00475B39" w:rsidP="006D53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Cinnarizine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DD94" w14:textId="354B1586" w:rsidR="00475B39" w:rsidRPr="00F0229A" w:rsidRDefault="00475B39" w:rsidP="006D5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14.7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0.6</w:t>
            </w:r>
          </w:p>
        </w:tc>
      </w:tr>
      <w:tr w:rsidR="00475B39" w:rsidRPr="00F0229A" w14:paraId="6397436C" w14:textId="2398380D" w:rsidTr="00682D4B">
        <w:trPr>
          <w:trHeight w:val="290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3035B" w14:textId="77777777" w:rsidR="00475B39" w:rsidRPr="00F0229A" w:rsidRDefault="00475B39" w:rsidP="006D53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Dasatinib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9B50" w14:textId="59107502" w:rsidR="00475B39" w:rsidRPr="00F0229A" w:rsidRDefault="00475B39" w:rsidP="006D5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53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.1 ± 2.1</w:t>
            </w:r>
          </w:p>
        </w:tc>
      </w:tr>
      <w:tr w:rsidR="00475B39" w:rsidRPr="00F0229A" w14:paraId="0295E102" w14:textId="38C4123E" w:rsidTr="00682D4B">
        <w:trPr>
          <w:trHeight w:val="290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6DA3" w14:textId="77777777" w:rsidR="00475B39" w:rsidRPr="00F0229A" w:rsidRDefault="00475B39" w:rsidP="006D53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Deferasirox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4D32B" w14:textId="0F00B6FF" w:rsidR="00475B39" w:rsidRPr="00EF67CF" w:rsidRDefault="00475B39" w:rsidP="006D533A">
            <w:pPr>
              <w:spacing w:after="0" w:line="240" w:lineRule="auto"/>
              <w:jc w:val="center"/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78.5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3.2</w:t>
            </w:r>
          </w:p>
        </w:tc>
      </w:tr>
      <w:tr w:rsidR="00475B39" w:rsidRPr="00F0229A" w14:paraId="67543FA9" w14:textId="7B192A35" w:rsidTr="00682D4B">
        <w:trPr>
          <w:trHeight w:val="290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5A8AC" w14:textId="77777777" w:rsidR="00475B39" w:rsidRPr="00F0229A" w:rsidRDefault="00475B39" w:rsidP="006D53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Dipyridamole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A8FF" w14:textId="3DBB27B2" w:rsidR="00475B39" w:rsidRPr="00F0229A" w:rsidRDefault="00475B39" w:rsidP="006D5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6.9 ± 0.6</w:t>
            </w:r>
          </w:p>
        </w:tc>
      </w:tr>
      <w:tr w:rsidR="00475B39" w:rsidRPr="00F0229A" w14:paraId="2F66E008" w14:textId="1BC2DE05" w:rsidTr="00682D4B">
        <w:trPr>
          <w:trHeight w:val="290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B2E5B" w14:textId="77777777" w:rsidR="00475B39" w:rsidRPr="00F0229A" w:rsidRDefault="00475B39" w:rsidP="006D53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Enzalutamide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2B7A" w14:textId="046ACE63" w:rsidR="00475B39" w:rsidRPr="00F0229A" w:rsidRDefault="00475B39" w:rsidP="006D5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5.4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0.1</w:t>
            </w:r>
          </w:p>
        </w:tc>
      </w:tr>
      <w:tr w:rsidR="00475B39" w:rsidRPr="00F0229A" w14:paraId="67F986D4" w14:textId="399FC7AB" w:rsidTr="00682D4B">
        <w:trPr>
          <w:trHeight w:val="290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D5E5D" w14:textId="77777777" w:rsidR="00475B39" w:rsidRPr="00F0229A" w:rsidRDefault="00475B39" w:rsidP="006D53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Etoricoxib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C5E3" w14:textId="776CBDB5" w:rsidR="00475B39" w:rsidRPr="00F0229A" w:rsidRDefault="00475B39" w:rsidP="006D5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13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7.9 ± 2.9</w:t>
            </w:r>
          </w:p>
        </w:tc>
      </w:tr>
      <w:tr w:rsidR="00475B39" w:rsidRPr="00F0229A" w14:paraId="2DE5B7CB" w14:textId="5C183C2F" w:rsidTr="00682D4B">
        <w:trPr>
          <w:trHeight w:val="290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66C66" w14:textId="77777777" w:rsidR="00475B39" w:rsidRPr="00F0229A" w:rsidRDefault="00475B39" w:rsidP="006D53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Ezetimibe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968C8" w14:textId="1D2F6DC5" w:rsidR="00475B39" w:rsidRPr="00F0229A" w:rsidRDefault="00475B39" w:rsidP="006D5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4.9 ± 1.2</w:t>
            </w:r>
          </w:p>
        </w:tc>
      </w:tr>
      <w:tr w:rsidR="00475B39" w:rsidRPr="00F0229A" w14:paraId="4D24CB25" w14:textId="5E46DF26" w:rsidTr="00682D4B">
        <w:trPr>
          <w:trHeight w:val="290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B964" w14:textId="77777777" w:rsidR="00475B39" w:rsidRPr="00F0229A" w:rsidRDefault="00475B39" w:rsidP="006D53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Fenofibrate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1895" w14:textId="2DE4F0CD" w:rsidR="00475B39" w:rsidRPr="00F0229A" w:rsidRDefault="00475B39" w:rsidP="006D5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bookmarkStart w:id="4" w:name="_Hlk161077878"/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4.6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0.6</w:t>
            </w:r>
            <w:bookmarkEnd w:id="4"/>
          </w:p>
        </w:tc>
      </w:tr>
      <w:tr w:rsidR="00475B39" w:rsidRPr="00F0229A" w14:paraId="3A3F50DB" w14:textId="6F35CEC9" w:rsidTr="00682D4B">
        <w:trPr>
          <w:trHeight w:val="290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1B11" w14:textId="77777777" w:rsidR="00475B39" w:rsidRPr="00F0229A" w:rsidRDefault="00475B39" w:rsidP="006D53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Gemfibrozil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51FBC" w14:textId="616C4B3C" w:rsidR="00475B39" w:rsidRPr="00F0229A" w:rsidRDefault="00475B39" w:rsidP="006D5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667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8.9</w:t>
            </w:r>
          </w:p>
        </w:tc>
      </w:tr>
      <w:tr w:rsidR="00475B39" w:rsidRPr="00F0229A" w14:paraId="2A1A462C" w14:textId="1B5E0CAA" w:rsidTr="00682D4B">
        <w:trPr>
          <w:trHeight w:val="290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DA811" w14:textId="27D6A880" w:rsidR="00475B39" w:rsidRPr="00F0229A" w:rsidRDefault="00475B39" w:rsidP="006D53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Gl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</w:t>
            </w: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benclamide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56B17" w14:textId="6B6D4D1D" w:rsidR="00475B39" w:rsidRPr="00F0229A" w:rsidRDefault="00475B39" w:rsidP="006D5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.0 ± 0.5</w:t>
            </w:r>
          </w:p>
        </w:tc>
      </w:tr>
      <w:tr w:rsidR="00475B39" w:rsidRPr="00F0229A" w14:paraId="2FF5EC93" w14:textId="01E299A5" w:rsidTr="00682D4B">
        <w:trPr>
          <w:trHeight w:val="290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C047" w14:textId="77777777" w:rsidR="00475B39" w:rsidRPr="00F0229A" w:rsidRDefault="00475B39" w:rsidP="006D53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Griseofulvin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749C4" w14:textId="433CDEA1" w:rsidR="00475B39" w:rsidRPr="00F0229A" w:rsidRDefault="00475B39" w:rsidP="006D5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17.5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2.2</w:t>
            </w:r>
          </w:p>
        </w:tc>
      </w:tr>
      <w:tr w:rsidR="00475B39" w:rsidRPr="00F0229A" w14:paraId="69A217BB" w14:textId="746658A8" w:rsidTr="00682D4B">
        <w:trPr>
          <w:trHeight w:val="290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18D5C" w14:textId="77777777" w:rsidR="00475B39" w:rsidRPr="00F0229A" w:rsidRDefault="00475B39" w:rsidP="006D53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Indomethacin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8C09C" w14:textId="41C2FCD7" w:rsidR="00475B39" w:rsidRPr="00F0229A" w:rsidRDefault="00475B39" w:rsidP="006D5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426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22.0</w:t>
            </w:r>
          </w:p>
        </w:tc>
      </w:tr>
      <w:tr w:rsidR="00475B39" w:rsidRPr="00F0229A" w14:paraId="6C40EE41" w14:textId="3D378914" w:rsidTr="00682D4B">
        <w:trPr>
          <w:trHeight w:val="290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0F2C1" w14:textId="77777777" w:rsidR="00475B39" w:rsidRPr="00F0229A" w:rsidRDefault="00475B39" w:rsidP="006D53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Mefenamic acid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D929" w14:textId="50DCD887" w:rsidR="00475B39" w:rsidRPr="00F0229A" w:rsidRDefault="00475B39" w:rsidP="006D5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42.5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1.5</w:t>
            </w:r>
          </w:p>
        </w:tc>
      </w:tr>
      <w:tr w:rsidR="00475B39" w:rsidRPr="00F0229A" w14:paraId="6AA06FCF" w14:textId="13469248" w:rsidTr="00682D4B">
        <w:trPr>
          <w:trHeight w:val="290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3744" w14:textId="77777777" w:rsidR="00475B39" w:rsidRPr="00F0229A" w:rsidRDefault="00475B39" w:rsidP="006D53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Nilotinib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E4B9" w14:textId="1A999E97" w:rsidR="00475B39" w:rsidRPr="00F0229A" w:rsidRDefault="00475B39" w:rsidP="006D5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3.9 ± 0.7 </w:t>
            </w:r>
          </w:p>
        </w:tc>
      </w:tr>
      <w:tr w:rsidR="00475B39" w:rsidRPr="00F0229A" w14:paraId="3C95468F" w14:textId="1D761519" w:rsidTr="00682D4B">
        <w:trPr>
          <w:trHeight w:val="290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E59E7" w14:textId="77777777" w:rsidR="00475B39" w:rsidRPr="00F0229A" w:rsidRDefault="00475B39" w:rsidP="006D53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Nimesulide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B680" w14:textId="44FDC807" w:rsidR="00475B39" w:rsidRPr="00F0229A" w:rsidRDefault="00475B39" w:rsidP="006D5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24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.0 ± 0.9</w:t>
            </w:r>
          </w:p>
        </w:tc>
      </w:tr>
      <w:tr w:rsidR="00475B39" w:rsidRPr="00F0229A" w14:paraId="31351461" w14:textId="5DAEEA8E" w:rsidTr="00682D4B">
        <w:trPr>
          <w:trHeight w:val="290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B1BE" w14:textId="77777777" w:rsidR="00475B39" w:rsidRPr="00F0229A" w:rsidRDefault="00475B39" w:rsidP="006D53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Olaparib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9F0B" w14:textId="4C50C84F" w:rsidR="00475B39" w:rsidRPr="00F0229A" w:rsidRDefault="00475B39" w:rsidP="006D5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12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7.8 ± 3.2</w:t>
            </w:r>
          </w:p>
        </w:tc>
      </w:tr>
      <w:tr w:rsidR="00475B39" w:rsidRPr="00F0229A" w14:paraId="09FE7C11" w14:textId="52665165" w:rsidTr="00682D4B">
        <w:trPr>
          <w:trHeight w:val="290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BAD98" w14:textId="77777777" w:rsidR="00475B39" w:rsidRPr="00F0229A" w:rsidRDefault="00475B39" w:rsidP="006D53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Rivaroxaban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F90B0" w14:textId="75A15E1D" w:rsidR="00475B39" w:rsidRPr="00F0229A" w:rsidRDefault="00475B39" w:rsidP="006D5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.1 ± 0.5</w:t>
            </w:r>
          </w:p>
        </w:tc>
      </w:tr>
      <w:tr w:rsidR="00475B39" w:rsidRPr="00F0229A" w14:paraId="6B410F61" w14:textId="452FCB17" w:rsidTr="00682D4B">
        <w:trPr>
          <w:trHeight w:val="290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A60A3" w14:textId="77777777" w:rsidR="00475B39" w:rsidRPr="00F0229A" w:rsidRDefault="00475B39" w:rsidP="006D53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Sertraline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F320" w14:textId="2CF232CA" w:rsidR="00475B39" w:rsidRPr="00F0229A" w:rsidRDefault="00475B39" w:rsidP="006D5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16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8.4 ± 14.1</w:t>
            </w:r>
          </w:p>
        </w:tc>
      </w:tr>
      <w:tr w:rsidR="00475B39" w:rsidRPr="00F0229A" w14:paraId="60A1ACB7" w14:textId="6A687D73" w:rsidTr="00682D4B">
        <w:trPr>
          <w:trHeight w:val="290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FDA4" w14:textId="77777777" w:rsidR="00475B39" w:rsidRPr="00F0229A" w:rsidRDefault="00475B39" w:rsidP="006D53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Sorafenib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4ABA" w14:textId="49D931CA" w:rsidR="00475B39" w:rsidRPr="00F0229A" w:rsidRDefault="00475B39" w:rsidP="006D5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3.9 ± 0.7</w:t>
            </w:r>
          </w:p>
        </w:tc>
      </w:tr>
      <w:tr w:rsidR="00475B39" w:rsidRPr="00F0229A" w14:paraId="54B37F45" w14:textId="603E1CAA" w:rsidTr="00682D4B">
        <w:trPr>
          <w:trHeight w:val="290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BDF18" w14:textId="77777777" w:rsidR="00475B39" w:rsidRPr="00F0229A" w:rsidRDefault="00475B39" w:rsidP="006D53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Tadalafil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A63CE" w14:textId="3367CC78" w:rsidR="00475B39" w:rsidRPr="00F0229A" w:rsidRDefault="00475B39" w:rsidP="006D5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.0 ± 0.6</w:t>
            </w:r>
          </w:p>
        </w:tc>
      </w:tr>
      <w:tr w:rsidR="00475B39" w:rsidRPr="00F0229A" w14:paraId="73F36EFD" w14:textId="77DA81DD" w:rsidTr="00682D4B">
        <w:trPr>
          <w:trHeight w:val="290"/>
        </w:trPr>
        <w:tc>
          <w:tcPr>
            <w:tcW w:w="3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66511" w14:textId="77777777" w:rsidR="00475B39" w:rsidRPr="00F0229A" w:rsidRDefault="00475B39" w:rsidP="006D53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Thiabendazole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FF57" w14:textId="31048EE7" w:rsidR="00475B39" w:rsidRPr="00F0229A" w:rsidRDefault="00475B39" w:rsidP="00682D4B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42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.1 ± 0.9</w:t>
            </w:r>
          </w:p>
        </w:tc>
      </w:tr>
    </w:tbl>
    <w:p w14:paraId="67115602" w14:textId="55CFA389" w:rsidR="00522C5F" w:rsidRPr="00F0229A" w:rsidRDefault="00522C5F" w:rsidP="00682D4B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</w:p>
    <w:p w14:paraId="79488415" w14:textId="6E0013D6" w:rsidR="003141C6" w:rsidRPr="00F0229A" w:rsidRDefault="003141C6" w:rsidP="00522C5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405DC7A" w14:textId="3FE7DECE" w:rsidR="003141C6" w:rsidRPr="00F0229A" w:rsidRDefault="003141C6" w:rsidP="00522C5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D5B5E4D" w14:textId="753D852A" w:rsidR="003141C6" w:rsidRPr="00F0229A" w:rsidRDefault="003141C6" w:rsidP="00522C5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E000017" w14:textId="77777777" w:rsidR="003141C6" w:rsidRPr="00A838FB" w:rsidRDefault="003141C6" w:rsidP="00522C5F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A58B6F2" w14:textId="62F339F5" w:rsidR="001A68B6" w:rsidRDefault="00A9182A" w:rsidP="00CB4404">
      <w:pPr>
        <w:pStyle w:val="Caption"/>
        <w:keepNext/>
        <w:numPr>
          <w:ilvl w:val="0"/>
          <w:numId w:val="2"/>
        </w:numPr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</w:pPr>
      <w:r w:rsidRPr="0058777B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lastRenderedPageBreak/>
        <w:t>Measured median particle size</w:t>
      </w:r>
      <w:r w:rsidR="006270E1" w:rsidRPr="0058777B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>s</w:t>
      </w:r>
      <w:r w:rsidR="00277871" w:rsidRPr="0058777B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Pr="0058777B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>(</w:t>
      </w:r>
      <w:r w:rsidR="00277871" w:rsidRPr="0058777B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>D50</w:t>
      </w:r>
      <w:r w:rsidRPr="0058777B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>)</w:t>
      </w:r>
      <w:r w:rsidR="00277871" w:rsidRPr="0058777B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 xml:space="preserve"> of </w:t>
      </w:r>
      <w:r w:rsidR="00C06743" w:rsidRPr="0058777B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>drug</w:t>
      </w:r>
      <w:r w:rsidR="00277871" w:rsidRPr="0058777B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 xml:space="preserve"> powders</w:t>
      </w:r>
      <w:r w:rsidR="00C06743" w:rsidRPr="0058777B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</w:p>
    <w:p w14:paraId="0BEF107E" w14:textId="77777777" w:rsidR="0058777B" w:rsidRPr="0058777B" w:rsidRDefault="0058777B" w:rsidP="0058777B"/>
    <w:p w14:paraId="0686EC19" w14:textId="4C11AA7C" w:rsidR="0058777B" w:rsidRPr="000C4F0B" w:rsidRDefault="0058777B" w:rsidP="0058777B">
      <w:pPr>
        <w:pStyle w:val="Caption"/>
        <w:keepNext/>
        <w:rPr>
          <w:rFonts w:ascii="Arial" w:hAnsi="Arial" w:cs="Arial"/>
          <w:color w:val="auto"/>
          <w:sz w:val="20"/>
          <w:szCs w:val="20"/>
        </w:rPr>
      </w:pPr>
      <w:r w:rsidRPr="000C4F0B">
        <w:rPr>
          <w:rFonts w:ascii="Arial" w:hAnsi="Arial" w:cs="Arial"/>
          <w:color w:val="auto"/>
          <w:sz w:val="20"/>
          <w:szCs w:val="20"/>
        </w:rPr>
        <w:t>Table S</w:t>
      </w:r>
      <w:r w:rsidRPr="000C4F0B">
        <w:rPr>
          <w:rFonts w:ascii="Arial" w:hAnsi="Arial" w:cs="Arial"/>
          <w:color w:val="auto"/>
          <w:sz w:val="20"/>
          <w:szCs w:val="20"/>
        </w:rPr>
        <w:fldChar w:fldCharType="begin"/>
      </w:r>
      <w:r w:rsidRPr="000C4F0B">
        <w:rPr>
          <w:rFonts w:ascii="Arial" w:hAnsi="Arial" w:cs="Arial"/>
          <w:color w:val="auto"/>
          <w:sz w:val="20"/>
          <w:szCs w:val="20"/>
        </w:rPr>
        <w:instrText xml:space="preserve"> SEQ Table \* ARABIC </w:instrText>
      </w:r>
      <w:r w:rsidRPr="000C4F0B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0C4F0B">
        <w:rPr>
          <w:rFonts w:ascii="Arial" w:hAnsi="Arial" w:cs="Arial"/>
          <w:noProof/>
          <w:color w:val="auto"/>
          <w:sz w:val="20"/>
          <w:szCs w:val="20"/>
        </w:rPr>
        <w:t>2</w:t>
      </w:r>
      <w:r w:rsidRPr="000C4F0B">
        <w:rPr>
          <w:rFonts w:ascii="Arial" w:hAnsi="Arial" w:cs="Arial"/>
          <w:color w:val="auto"/>
          <w:sz w:val="20"/>
          <w:szCs w:val="20"/>
        </w:rPr>
        <w:fldChar w:fldCharType="end"/>
      </w:r>
      <w:r w:rsidRPr="000C4F0B">
        <w:rPr>
          <w:rFonts w:ascii="Arial" w:hAnsi="Arial" w:cs="Arial"/>
          <w:color w:val="auto"/>
          <w:sz w:val="20"/>
          <w:szCs w:val="20"/>
        </w:rPr>
        <w:t>: Measured median particle sizes (D50) of drug powders before their use with standard deviations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9"/>
        <w:gridCol w:w="3762"/>
      </w:tblGrid>
      <w:tr w:rsidR="00A9182A" w:rsidRPr="00F0229A" w14:paraId="0A8A6138" w14:textId="77777777" w:rsidTr="00423356">
        <w:trPr>
          <w:trHeight w:val="300"/>
          <w:jc w:val="center"/>
        </w:trPr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45F46" w14:textId="07457043" w:rsidR="00A9182A" w:rsidRPr="00F0229A" w:rsidRDefault="00A9182A" w:rsidP="00A918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Drug Compound</w:t>
            </w:r>
          </w:p>
        </w:tc>
        <w:tc>
          <w:tcPr>
            <w:tcW w:w="3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39D02" w14:textId="3336C08E" w:rsidR="00A9182A" w:rsidRPr="00A9182A" w:rsidRDefault="00A9182A" w:rsidP="00A918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9182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D50 [µm] ± SD</w:t>
            </w:r>
          </w:p>
        </w:tc>
      </w:tr>
      <w:tr w:rsidR="00A9182A" w:rsidRPr="00F0229A" w14:paraId="7ECECB48" w14:textId="77777777" w:rsidTr="00423356">
        <w:trPr>
          <w:trHeight w:val="300"/>
          <w:jc w:val="center"/>
        </w:trPr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0533E" w14:textId="77777777" w:rsidR="00A9182A" w:rsidRPr="00F0229A" w:rsidRDefault="00A9182A" w:rsidP="00A918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Albendazole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D8021" w14:textId="3D11308B" w:rsidR="00A9182A" w:rsidRPr="00F0229A" w:rsidRDefault="00A9182A" w:rsidP="00A918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38.11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2.55</w:t>
            </w:r>
          </w:p>
        </w:tc>
      </w:tr>
      <w:tr w:rsidR="00A9182A" w:rsidRPr="00F0229A" w14:paraId="3BDF7DBA" w14:textId="77777777" w:rsidTr="00423356">
        <w:trPr>
          <w:trHeight w:val="300"/>
          <w:jc w:val="center"/>
        </w:trPr>
        <w:tc>
          <w:tcPr>
            <w:tcW w:w="5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986A9" w14:textId="77777777" w:rsidR="00A9182A" w:rsidRPr="00F0229A" w:rsidRDefault="00A9182A" w:rsidP="00A918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Apixaban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4DEA" w14:textId="606311DF" w:rsidR="00A9182A" w:rsidRPr="00F0229A" w:rsidRDefault="00A9182A" w:rsidP="00A918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212.4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1.23</w:t>
            </w:r>
          </w:p>
        </w:tc>
      </w:tr>
      <w:tr w:rsidR="00A9182A" w:rsidRPr="00F0229A" w14:paraId="5ECD2B47" w14:textId="77777777" w:rsidTr="00423356">
        <w:trPr>
          <w:trHeight w:val="300"/>
          <w:jc w:val="center"/>
        </w:trPr>
        <w:tc>
          <w:tcPr>
            <w:tcW w:w="5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1DEB" w14:textId="77777777" w:rsidR="00A9182A" w:rsidRPr="00F0229A" w:rsidRDefault="00A9182A" w:rsidP="00A918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Apremilast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44E1" w14:textId="7642DFD4" w:rsidR="00A9182A" w:rsidRPr="00F0229A" w:rsidRDefault="00A9182A" w:rsidP="00A918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10.6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0.71</w:t>
            </w:r>
          </w:p>
        </w:tc>
      </w:tr>
      <w:tr w:rsidR="00A9182A" w:rsidRPr="00F0229A" w14:paraId="0B3E355F" w14:textId="77777777" w:rsidTr="00423356">
        <w:trPr>
          <w:trHeight w:val="300"/>
          <w:jc w:val="center"/>
        </w:trPr>
        <w:tc>
          <w:tcPr>
            <w:tcW w:w="5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23DD4" w14:textId="77777777" w:rsidR="00A9182A" w:rsidRPr="00F0229A" w:rsidRDefault="00A9182A" w:rsidP="00A918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Aripiprazole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DFA2" w14:textId="2CEA8C2C" w:rsidR="00A9182A" w:rsidRPr="00F0229A" w:rsidRDefault="00A9182A" w:rsidP="00A918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185.98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2.4</w:t>
            </w:r>
          </w:p>
        </w:tc>
      </w:tr>
      <w:tr w:rsidR="00A9182A" w:rsidRPr="00F0229A" w14:paraId="0D97C70C" w14:textId="77777777" w:rsidTr="00423356">
        <w:trPr>
          <w:trHeight w:val="300"/>
          <w:jc w:val="center"/>
        </w:trPr>
        <w:tc>
          <w:tcPr>
            <w:tcW w:w="5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22632" w14:textId="77777777" w:rsidR="00A9182A" w:rsidRPr="00F0229A" w:rsidRDefault="00A9182A" w:rsidP="00A918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Candesartan Cilexetil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F3C69" w14:textId="53B17466" w:rsidR="00A9182A" w:rsidRPr="00F0229A" w:rsidRDefault="00A9182A" w:rsidP="00A918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15.15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0.38</w:t>
            </w:r>
          </w:p>
        </w:tc>
      </w:tr>
      <w:tr w:rsidR="00A9182A" w:rsidRPr="00F0229A" w14:paraId="277E536A" w14:textId="77777777" w:rsidTr="00423356">
        <w:trPr>
          <w:trHeight w:val="300"/>
          <w:jc w:val="center"/>
        </w:trPr>
        <w:tc>
          <w:tcPr>
            <w:tcW w:w="5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BD8DA" w14:textId="77777777" w:rsidR="00A9182A" w:rsidRPr="00F0229A" w:rsidRDefault="00A9182A" w:rsidP="00A918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Carbamazepine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02674" w14:textId="3C1C7CCE" w:rsidR="00A9182A" w:rsidRPr="00F0229A" w:rsidRDefault="00A9182A" w:rsidP="00A918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bookmarkStart w:id="5" w:name="_Hlk160732921"/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15.87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2.74</w:t>
            </w:r>
            <w:bookmarkEnd w:id="5"/>
          </w:p>
        </w:tc>
      </w:tr>
      <w:tr w:rsidR="00A9182A" w:rsidRPr="00F0229A" w14:paraId="037FCC13" w14:textId="77777777" w:rsidTr="00423356">
        <w:trPr>
          <w:trHeight w:val="300"/>
          <w:jc w:val="center"/>
        </w:trPr>
        <w:tc>
          <w:tcPr>
            <w:tcW w:w="5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2C4A1" w14:textId="77777777" w:rsidR="00A9182A" w:rsidRPr="00F0229A" w:rsidRDefault="00A9182A" w:rsidP="00A918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Celecoxib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32B94" w14:textId="23F9C1A7" w:rsidR="00A9182A" w:rsidRPr="00F0229A" w:rsidRDefault="00A9182A" w:rsidP="00A918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8.24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0.53</w:t>
            </w:r>
          </w:p>
        </w:tc>
      </w:tr>
      <w:tr w:rsidR="00A9182A" w:rsidRPr="00F0229A" w14:paraId="1C21B44B" w14:textId="77777777" w:rsidTr="00423356">
        <w:trPr>
          <w:trHeight w:val="300"/>
          <w:jc w:val="center"/>
        </w:trPr>
        <w:tc>
          <w:tcPr>
            <w:tcW w:w="5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4A2C2" w14:textId="77777777" w:rsidR="00A9182A" w:rsidRPr="00F0229A" w:rsidRDefault="00A9182A" w:rsidP="00A918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Ceritinib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A583B" w14:textId="59CB4578" w:rsidR="00A9182A" w:rsidRPr="00F0229A" w:rsidRDefault="00A9182A" w:rsidP="00A918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72.51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4.99</w:t>
            </w:r>
          </w:p>
        </w:tc>
      </w:tr>
      <w:tr w:rsidR="00A9182A" w:rsidRPr="00F0229A" w14:paraId="2F0A7F4B" w14:textId="77777777" w:rsidTr="00423356">
        <w:trPr>
          <w:trHeight w:val="300"/>
          <w:jc w:val="center"/>
        </w:trPr>
        <w:tc>
          <w:tcPr>
            <w:tcW w:w="5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E58B1" w14:textId="77777777" w:rsidR="00A9182A" w:rsidRPr="00F0229A" w:rsidRDefault="00A9182A" w:rsidP="00A918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Cinnarizine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9356" w14:textId="30F839AF" w:rsidR="00A9182A" w:rsidRPr="00F0229A" w:rsidRDefault="00A9182A" w:rsidP="00A918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96.78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0.36</w:t>
            </w:r>
          </w:p>
        </w:tc>
      </w:tr>
      <w:tr w:rsidR="00A9182A" w:rsidRPr="00F0229A" w14:paraId="07603AE8" w14:textId="77777777" w:rsidTr="00423356">
        <w:trPr>
          <w:trHeight w:val="300"/>
          <w:jc w:val="center"/>
        </w:trPr>
        <w:tc>
          <w:tcPr>
            <w:tcW w:w="5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2B6A5" w14:textId="4D5F51F6" w:rsidR="00A9182A" w:rsidRPr="00F0229A" w:rsidRDefault="00A9182A" w:rsidP="00A918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Dasatinib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EA646" w14:textId="18676BC1" w:rsidR="00A9182A" w:rsidRPr="00F0229A" w:rsidRDefault="00A9182A" w:rsidP="00A918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3.62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0.03</w:t>
            </w:r>
          </w:p>
        </w:tc>
      </w:tr>
      <w:tr w:rsidR="00A9182A" w:rsidRPr="00F0229A" w14:paraId="07A2C014" w14:textId="77777777" w:rsidTr="00423356">
        <w:trPr>
          <w:trHeight w:val="300"/>
          <w:jc w:val="center"/>
        </w:trPr>
        <w:tc>
          <w:tcPr>
            <w:tcW w:w="5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21A51" w14:textId="77777777" w:rsidR="00A9182A" w:rsidRPr="00F0229A" w:rsidRDefault="00A9182A" w:rsidP="00A918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Deferasirox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10482" w14:textId="6634F352" w:rsidR="00A9182A" w:rsidRPr="00F0229A" w:rsidRDefault="00A9182A" w:rsidP="00A918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bookmarkStart w:id="6" w:name="_Hlk161079198"/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5.2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0.14</w:t>
            </w:r>
            <w:bookmarkEnd w:id="6"/>
          </w:p>
        </w:tc>
      </w:tr>
      <w:tr w:rsidR="00A9182A" w:rsidRPr="00F0229A" w14:paraId="2BEDD800" w14:textId="77777777" w:rsidTr="00423356">
        <w:trPr>
          <w:trHeight w:val="300"/>
          <w:jc w:val="center"/>
        </w:trPr>
        <w:tc>
          <w:tcPr>
            <w:tcW w:w="5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F7CEF" w14:textId="77777777" w:rsidR="00A9182A" w:rsidRPr="00F0229A" w:rsidRDefault="00A9182A" w:rsidP="00A918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Dipyridamole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62B2F" w14:textId="3BABCBC9" w:rsidR="00A9182A" w:rsidRPr="00F0229A" w:rsidRDefault="00A9182A" w:rsidP="00A918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64.35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0.0</w:t>
            </w:r>
            <w:r w:rsidR="005D455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</w:t>
            </w:r>
          </w:p>
        </w:tc>
      </w:tr>
      <w:tr w:rsidR="00A9182A" w:rsidRPr="00F0229A" w14:paraId="6C58CC2D" w14:textId="77777777" w:rsidTr="00423356">
        <w:trPr>
          <w:trHeight w:val="300"/>
          <w:jc w:val="center"/>
        </w:trPr>
        <w:tc>
          <w:tcPr>
            <w:tcW w:w="5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422D" w14:textId="77777777" w:rsidR="00A9182A" w:rsidRPr="00F0229A" w:rsidRDefault="00A9182A" w:rsidP="00A918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Enzalutamide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11688" w14:textId="4B992D05" w:rsidR="00A9182A" w:rsidRPr="00F0229A" w:rsidRDefault="00A9182A" w:rsidP="00A918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148.93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1.26</w:t>
            </w:r>
          </w:p>
        </w:tc>
      </w:tr>
      <w:tr w:rsidR="00A9182A" w:rsidRPr="00F0229A" w14:paraId="325BE69C" w14:textId="77777777" w:rsidTr="00423356">
        <w:trPr>
          <w:trHeight w:val="300"/>
          <w:jc w:val="center"/>
        </w:trPr>
        <w:tc>
          <w:tcPr>
            <w:tcW w:w="5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DDD79" w14:textId="77777777" w:rsidR="00A9182A" w:rsidRPr="00F0229A" w:rsidRDefault="00A9182A" w:rsidP="00A918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Etoricoxib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22010" w14:textId="7FDDFC94" w:rsidR="00A9182A" w:rsidRPr="00F0229A" w:rsidRDefault="00A9182A" w:rsidP="00A918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10.89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0.0</w:t>
            </w:r>
            <w:r w:rsidR="005D455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A9182A" w:rsidRPr="00F0229A" w14:paraId="1936DC98" w14:textId="77777777" w:rsidTr="00423356">
        <w:trPr>
          <w:trHeight w:val="300"/>
          <w:jc w:val="center"/>
        </w:trPr>
        <w:tc>
          <w:tcPr>
            <w:tcW w:w="5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AB5A2" w14:textId="77777777" w:rsidR="00A9182A" w:rsidRPr="00F0229A" w:rsidRDefault="00A9182A" w:rsidP="00A918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Ezetimibe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95D73" w14:textId="0116001F" w:rsidR="00A9182A" w:rsidRPr="00F0229A" w:rsidRDefault="00A9182A" w:rsidP="00A918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7.88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0.63</w:t>
            </w:r>
          </w:p>
        </w:tc>
      </w:tr>
      <w:tr w:rsidR="00A9182A" w:rsidRPr="00F0229A" w14:paraId="6EC01605" w14:textId="77777777" w:rsidTr="00423356">
        <w:trPr>
          <w:trHeight w:val="300"/>
          <w:jc w:val="center"/>
        </w:trPr>
        <w:tc>
          <w:tcPr>
            <w:tcW w:w="5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974B4" w14:textId="77777777" w:rsidR="00A9182A" w:rsidRPr="00F0229A" w:rsidRDefault="00A9182A" w:rsidP="00A918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Fenofibrate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4F230" w14:textId="1EED37B1" w:rsidR="00A9182A" w:rsidRPr="00F0229A" w:rsidRDefault="00A9182A" w:rsidP="00A918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bookmarkStart w:id="7" w:name="_Hlk161077941"/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255.26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3.35</w:t>
            </w:r>
            <w:bookmarkEnd w:id="7"/>
          </w:p>
        </w:tc>
      </w:tr>
      <w:tr w:rsidR="00A9182A" w:rsidRPr="00F0229A" w14:paraId="2B9FD6B2" w14:textId="77777777" w:rsidTr="00423356">
        <w:trPr>
          <w:trHeight w:val="300"/>
          <w:jc w:val="center"/>
        </w:trPr>
        <w:tc>
          <w:tcPr>
            <w:tcW w:w="5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99F4C" w14:textId="77777777" w:rsidR="00A9182A" w:rsidRPr="00F0229A" w:rsidRDefault="00A9182A" w:rsidP="00A918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Gemfibrozil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CB87F" w14:textId="0A1BCFC0" w:rsidR="00A9182A" w:rsidRPr="00F0229A" w:rsidRDefault="00A9182A" w:rsidP="00A918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23.35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0.50</w:t>
            </w:r>
          </w:p>
        </w:tc>
      </w:tr>
      <w:tr w:rsidR="00A9182A" w:rsidRPr="00F0229A" w14:paraId="6AD17FFF" w14:textId="77777777" w:rsidTr="00423356">
        <w:trPr>
          <w:trHeight w:val="300"/>
          <w:jc w:val="center"/>
        </w:trPr>
        <w:tc>
          <w:tcPr>
            <w:tcW w:w="5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C3B5D" w14:textId="5B92ACF3" w:rsidR="00A9182A" w:rsidRPr="00F0229A" w:rsidRDefault="00A9182A" w:rsidP="00A918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Gl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</w:t>
            </w: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benclamide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A1C80" w14:textId="61A48877" w:rsidR="00A9182A" w:rsidRPr="00F0229A" w:rsidRDefault="00A9182A" w:rsidP="00A918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71.4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0.5</w:t>
            </w:r>
            <w:r w:rsidR="005D455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</w:t>
            </w:r>
          </w:p>
        </w:tc>
      </w:tr>
      <w:tr w:rsidR="00A9182A" w:rsidRPr="00F0229A" w14:paraId="62F665F6" w14:textId="77777777" w:rsidTr="00423356">
        <w:trPr>
          <w:trHeight w:val="300"/>
          <w:jc w:val="center"/>
        </w:trPr>
        <w:tc>
          <w:tcPr>
            <w:tcW w:w="5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839D9" w14:textId="77777777" w:rsidR="00A9182A" w:rsidRPr="00F0229A" w:rsidRDefault="00A9182A" w:rsidP="00A918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Griseofulvin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3260" w14:textId="02057D4C" w:rsidR="00A9182A" w:rsidRPr="00F0229A" w:rsidRDefault="00A9182A" w:rsidP="00A918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14.96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0.1</w:t>
            </w:r>
            <w:r w:rsidR="005D455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A9182A" w:rsidRPr="00F0229A" w14:paraId="17EB3B14" w14:textId="77777777" w:rsidTr="00423356">
        <w:trPr>
          <w:trHeight w:val="300"/>
          <w:jc w:val="center"/>
        </w:trPr>
        <w:tc>
          <w:tcPr>
            <w:tcW w:w="5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2686F" w14:textId="77777777" w:rsidR="00A9182A" w:rsidRPr="00F0229A" w:rsidRDefault="00A9182A" w:rsidP="00A918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Indomethacin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5BD29" w14:textId="0E57849B" w:rsidR="00A9182A" w:rsidRPr="00F0229A" w:rsidRDefault="00A9182A" w:rsidP="00A918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32.01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0.0</w:t>
            </w:r>
            <w:r w:rsidR="005D455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</w:t>
            </w:r>
          </w:p>
        </w:tc>
      </w:tr>
      <w:tr w:rsidR="00A9182A" w:rsidRPr="00F0229A" w14:paraId="5814CD1B" w14:textId="77777777" w:rsidTr="00423356">
        <w:trPr>
          <w:trHeight w:val="300"/>
          <w:jc w:val="center"/>
        </w:trPr>
        <w:tc>
          <w:tcPr>
            <w:tcW w:w="5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C6298" w14:textId="77777777" w:rsidR="00A9182A" w:rsidRPr="00F0229A" w:rsidRDefault="00A9182A" w:rsidP="00A918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Mefenamic acid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608EA" w14:textId="0A783C15" w:rsidR="00A9182A" w:rsidRPr="00F0229A" w:rsidRDefault="00A9182A" w:rsidP="00A918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50.93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0.72</w:t>
            </w:r>
          </w:p>
        </w:tc>
      </w:tr>
      <w:tr w:rsidR="00A9182A" w:rsidRPr="00F0229A" w14:paraId="1CDD869C" w14:textId="77777777" w:rsidTr="00423356">
        <w:trPr>
          <w:trHeight w:val="300"/>
          <w:jc w:val="center"/>
        </w:trPr>
        <w:tc>
          <w:tcPr>
            <w:tcW w:w="5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D59DA" w14:textId="77777777" w:rsidR="00A9182A" w:rsidRPr="00F0229A" w:rsidRDefault="00A9182A" w:rsidP="00A918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Nilotinib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3F236" w14:textId="7603A2B0" w:rsidR="00A9182A" w:rsidRPr="00F0229A" w:rsidRDefault="00A9182A" w:rsidP="00A918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83.61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2.10</w:t>
            </w:r>
          </w:p>
        </w:tc>
      </w:tr>
      <w:tr w:rsidR="00A9182A" w:rsidRPr="00F0229A" w14:paraId="11694397" w14:textId="77777777" w:rsidTr="00423356">
        <w:trPr>
          <w:trHeight w:val="300"/>
          <w:jc w:val="center"/>
        </w:trPr>
        <w:tc>
          <w:tcPr>
            <w:tcW w:w="5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1D9AC" w14:textId="77777777" w:rsidR="00A9182A" w:rsidRPr="00F0229A" w:rsidRDefault="00A9182A" w:rsidP="00A918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Nimesulide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3EC60" w14:textId="45754896" w:rsidR="00A9182A" w:rsidRPr="00F0229A" w:rsidRDefault="00A9182A" w:rsidP="00A918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15.1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1.14</w:t>
            </w:r>
          </w:p>
        </w:tc>
      </w:tr>
      <w:tr w:rsidR="00A9182A" w:rsidRPr="00F0229A" w14:paraId="7A1C55E0" w14:textId="77777777" w:rsidTr="00423356">
        <w:trPr>
          <w:trHeight w:val="300"/>
          <w:jc w:val="center"/>
        </w:trPr>
        <w:tc>
          <w:tcPr>
            <w:tcW w:w="5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2AAE3" w14:textId="77777777" w:rsidR="00A9182A" w:rsidRPr="00F0229A" w:rsidRDefault="00A9182A" w:rsidP="00A918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Olaparib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F5846" w14:textId="270A8AEA" w:rsidR="00A9182A" w:rsidRPr="00F0229A" w:rsidRDefault="00A9182A" w:rsidP="00A918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28.2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2.01</w:t>
            </w:r>
          </w:p>
        </w:tc>
      </w:tr>
      <w:tr w:rsidR="00A9182A" w:rsidRPr="00F0229A" w14:paraId="3476AA54" w14:textId="77777777" w:rsidTr="00423356">
        <w:trPr>
          <w:trHeight w:val="300"/>
          <w:jc w:val="center"/>
        </w:trPr>
        <w:tc>
          <w:tcPr>
            <w:tcW w:w="5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76D42" w14:textId="77777777" w:rsidR="00A9182A" w:rsidRPr="00F0229A" w:rsidRDefault="00A9182A" w:rsidP="00A918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Rivaroxaban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68D8" w14:textId="4E86F56A" w:rsidR="00A9182A" w:rsidRPr="00F0229A" w:rsidRDefault="00A9182A" w:rsidP="00A918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bookmarkStart w:id="8" w:name="_Hlk160732888"/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9.5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1.54</w:t>
            </w:r>
            <w:bookmarkEnd w:id="8"/>
          </w:p>
        </w:tc>
      </w:tr>
      <w:tr w:rsidR="00A9182A" w:rsidRPr="00F0229A" w14:paraId="7EFF712F" w14:textId="77777777" w:rsidTr="00423356">
        <w:trPr>
          <w:trHeight w:val="300"/>
          <w:jc w:val="center"/>
        </w:trPr>
        <w:tc>
          <w:tcPr>
            <w:tcW w:w="5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129AA" w14:textId="77777777" w:rsidR="00A9182A" w:rsidRPr="00F0229A" w:rsidRDefault="00A9182A" w:rsidP="00A918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Sertraline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F4A01" w14:textId="6F2F25FA" w:rsidR="00A9182A" w:rsidRPr="00F0229A" w:rsidRDefault="00A9182A" w:rsidP="00A918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49.05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4.12</w:t>
            </w:r>
          </w:p>
        </w:tc>
      </w:tr>
      <w:tr w:rsidR="00A9182A" w:rsidRPr="00F0229A" w14:paraId="41C77389" w14:textId="77777777" w:rsidTr="00423356">
        <w:trPr>
          <w:trHeight w:val="300"/>
          <w:jc w:val="center"/>
        </w:trPr>
        <w:tc>
          <w:tcPr>
            <w:tcW w:w="5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6162E" w14:textId="77777777" w:rsidR="00A9182A" w:rsidRPr="00F0229A" w:rsidRDefault="00A9182A" w:rsidP="00A918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Sorafenib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528D" w14:textId="2A81CBCF" w:rsidR="00A9182A" w:rsidRPr="00F0229A" w:rsidRDefault="00A9182A" w:rsidP="00A918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37.46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0.55</w:t>
            </w:r>
          </w:p>
        </w:tc>
      </w:tr>
      <w:tr w:rsidR="00A9182A" w:rsidRPr="00F0229A" w14:paraId="6141DFD4" w14:textId="77777777" w:rsidTr="00423356">
        <w:trPr>
          <w:trHeight w:val="300"/>
          <w:jc w:val="center"/>
        </w:trPr>
        <w:tc>
          <w:tcPr>
            <w:tcW w:w="5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818BA" w14:textId="77777777" w:rsidR="00A9182A" w:rsidRPr="00F0229A" w:rsidRDefault="00A9182A" w:rsidP="00A918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Tadalafil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BEA8A" w14:textId="01880B57" w:rsidR="00A9182A" w:rsidRPr="00F0229A" w:rsidRDefault="00A9182A" w:rsidP="00A918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bookmarkStart w:id="9" w:name="_Hlk160732846"/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15.89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3.89</w:t>
            </w:r>
            <w:bookmarkEnd w:id="9"/>
          </w:p>
        </w:tc>
      </w:tr>
      <w:tr w:rsidR="00A9182A" w:rsidRPr="00F0229A" w14:paraId="45F7239D" w14:textId="77777777" w:rsidTr="00423356">
        <w:trPr>
          <w:trHeight w:val="300"/>
          <w:jc w:val="center"/>
        </w:trPr>
        <w:tc>
          <w:tcPr>
            <w:tcW w:w="5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25184" w14:textId="77777777" w:rsidR="00A9182A" w:rsidRPr="00F0229A" w:rsidRDefault="00A9182A" w:rsidP="00A918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Thiabendazole</w:t>
            </w:r>
          </w:p>
        </w:tc>
        <w:tc>
          <w:tcPr>
            <w:tcW w:w="3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FFC75" w14:textId="5074980B" w:rsidR="00A9182A" w:rsidRPr="00F0229A" w:rsidRDefault="00A9182A" w:rsidP="00A918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18.97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± 0.89</w:t>
            </w:r>
          </w:p>
        </w:tc>
      </w:tr>
    </w:tbl>
    <w:p w14:paraId="1EE55CE4" w14:textId="72384713" w:rsidR="00423356" w:rsidRPr="00682D4B" w:rsidRDefault="00423356" w:rsidP="00423356">
      <w:pPr>
        <w:pStyle w:val="ListParagraph"/>
        <w:ind w:left="0"/>
        <w:rPr>
          <w:rFonts w:ascii="Arial" w:hAnsi="Arial" w:cs="Arial"/>
          <w:color w:val="000000" w:themeColor="text1"/>
          <w:sz w:val="20"/>
          <w:szCs w:val="20"/>
        </w:rPr>
      </w:pPr>
    </w:p>
    <w:p w14:paraId="351E054B" w14:textId="476E0263" w:rsidR="00522C5F" w:rsidRDefault="00522C5F" w:rsidP="00522C5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2108E5B" w14:textId="77777777" w:rsidR="0058777B" w:rsidRDefault="0058777B" w:rsidP="00522C5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A4F237B" w14:textId="77777777" w:rsidR="0058777B" w:rsidRDefault="0058777B" w:rsidP="00522C5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17CF776" w14:textId="77777777" w:rsidR="0058777B" w:rsidRPr="00423356" w:rsidRDefault="0058777B" w:rsidP="00522C5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B123C1A" w14:textId="15989960" w:rsidR="001030EC" w:rsidRPr="00423356" w:rsidRDefault="001030EC" w:rsidP="00522C5F">
      <w:pPr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1A40A8E1" w14:textId="6D9F5BFB" w:rsidR="001030EC" w:rsidRDefault="00862D68" w:rsidP="00423356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</w:pPr>
      <w:r w:rsidRPr="00A838FB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lastRenderedPageBreak/>
        <w:t>Co-Milling Dissolution Ratios</w:t>
      </w:r>
      <w:r w:rsidR="0058777B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>, 15 min</w:t>
      </w:r>
      <w:r w:rsidR="00A03167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 xml:space="preserve"> timepoint</w:t>
      </w:r>
    </w:p>
    <w:p w14:paraId="6F5C842A" w14:textId="77777777" w:rsidR="0058777B" w:rsidRPr="00A838FB" w:rsidRDefault="0058777B" w:rsidP="0058777B">
      <w:pPr>
        <w:pStyle w:val="ListParagraph"/>
        <w:ind w:left="501"/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</w:pPr>
    </w:p>
    <w:p w14:paraId="395AB39B" w14:textId="1C060EA4" w:rsidR="001A68B6" w:rsidRPr="000C4F0B" w:rsidRDefault="0058777B" w:rsidP="0058777B">
      <w:pPr>
        <w:pStyle w:val="Caption"/>
        <w:ind w:left="141"/>
        <w:rPr>
          <w:rFonts w:ascii="Arial" w:hAnsi="Arial" w:cs="Arial"/>
          <w:color w:val="000000" w:themeColor="text1"/>
          <w:sz w:val="20"/>
          <w:szCs w:val="20"/>
        </w:rPr>
      </w:pPr>
      <w:r w:rsidRPr="000C4F0B">
        <w:rPr>
          <w:rFonts w:ascii="Arial" w:hAnsi="Arial" w:cs="Arial"/>
          <w:color w:val="000000" w:themeColor="text1"/>
          <w:sz w:val="20"/>
          <w:szCs w:val="20"/>
        </w:rPr>
        <w:t>Table S3: Percentage of dissolved drug after 15 minutes dissolution in physical mixtures (PM) and co-milled mixtures (COM) with standard deviations and Co-Milling Dissolution Ratios (COMDR</w:t>
      </w:r>
      <w:r w:rsidRPr="000C4F0B">
        <w:rPr>
          <w:rFonts w:ascii="Arial" w:hAnsi="Arial" w:cs="Arial"/>
          <w:color w:val="000000" w:themeColor="text1"/>
          <w:sz w:val="20"/>
          <w:szCs w:val="20"/>
          <w:vertAlign w:val="subscript"/>
        </w:rPr>
        <w:t>15 min</w:t>
      </w:r>
      <w:r w:rsidRPr="000C4F0B">
        <w:rPr>
          <w:rFonts w:ascii="Arial" w:hAnsi="Arial" w:cs="Arial"/>
          <w:color w:val="000000" w:themeColor="text1"/>
          <w:sz w:val="20"/>
          <w:szCs w:val="20"/>
        </w:rPr>
        <w:t>)</w:t>
      </w:r>
    </w:p>
    <w:tbl>
      <w:tblPr>
        <w:tblW w:w="921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701"/>
        <w:gridCol w:w="2977"/>
        <w:gridCol w:w="1842"/>
      </w:tblGrid>
      <w:tr w:rsidR="004552A2" w:rsidRPr="00F0229A" w14:paraId="670815FB" w14:textId="77777777" w:rsidTr="00423356">
        <w:trPr>
          <w:trHeight w:val="288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1245" w14:textId="77777777" w:rsidR="00124A71" w:rsidRPr="00F0229A" w:rsidRDefault="00124A71" w:rsidP="00124A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  <w:t xml:space="preserve">Drug Compound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02559" w14:textId="3F0B993F" w:rsidR="007C04E7" w:rsidRDefault="00124A71" w:rsidP="00CD5B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  <w:t>PM dissolved</w:t>
            </w:r>
          </w:p>
          <w:p w14:paraId="2A30BC55" w14:textId="3518520A" w:rsidR="00124A71" w:rsidRPr="00F0229A" w:rsidRDefault="00124A71" w:rsidP="00CD5B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  <w:t>15 min ± SD [%]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1326" w14:textId="3B02EC2A" w:rsidR="007C04E7" w:rsidRDefault="00124A71" w:rsidP="00CD5B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  <w:t>COM dissolved</w:t>
            </w:r>
          </w:p>
          <w:p w14:paraId="2AB5C57F" w14:textId="63758765" w:rsidR="00124A71" w:rsidRPr="00F0229A" w:rsidRDefault="00124A71" w:rsidP="00CD5B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  <w:t>15 min ± SD [%]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670F5" w14:textId="1553583E" w:rsidR="00124A71" w:rsidRPr="00F0229A" w:rsidRDefault="00124A71" w:rsidP="00124A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  <w:t xml:space="preserve"> </w:t>
            </w:r>
            <w:r w:rsidR="00862D68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COMDR</w:t>
            </w:r>
            <w:r w:rsidR="00862D68">
              <w:rPr>
                <w:rFonts w:ascii="Arial" w:hAnsi="Arial" w:cs="Arial"/>
                <w:b/>
                <w:bCs/>
                <w:color w:val="000000" w:themeColor="text1"/>
                <w:vertAlign w:val="subscript"/>
                <w:lang w:val="en-GB"/>
              </w:rPr>
              <w:t>15 min</w:t>
            </w:r>
            <w:r w:rsidRPr="00F0229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  <w:t xml:space="preserve"> </w:t>
            </w:r>
          </w:p>
        </w:tc>
      </w:tr>
      <w:tr w:rsidR="004552A2" w:rsidRPr="00F0229A" w14:paraId="75F11E90" w14:textId="77777777" w:rsidTr="00423356">
        <w:trPr>
          <w:trHeight w:val="288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03A1E" w14:textId="77777777" w:rsidR="00124A71" w:rsidRPr="00F0229A" w:rsidRDefault="00124A71" w:rsidP="00124A7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Albendazole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5503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1.92 ± 0.16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0BD5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3.46 ± 0.82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EFFB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1.8</w:t>
            </w:r>
          </w:p>
        </w:tc>
      </w:tr>
      <w:tr w:rsidR="004552A2" w:rsidRPr="00F0229A" w14:paraId="1516EF4F" w14:textId="77777777" w:rsidTr="00423356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E64DC" w14:textId="77777777" w:rsidR="00124A71" w:rsidRPr="00F0229A" w:rsidRDefault="00124A71" w:rsidP="00124A7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Apixaban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3127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3.38 ± 0.22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A67DA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27.18 ± 0.17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095D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8.03</w:t>
            </w:r>
          </w:p>
        </w:tc>
      </w:tr>
      <w:tr w:rsidR="004552A2" w:rsidRPr="00F0229A" w14:paraId="2C38C050" w14:textId="77777777" w:rsidTr="00423356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757DB" w14:textId="77777777" w:rsidR="00124A71" w:rsidRPr="00F0229A" w:rsidRDefault="00124A71" w:rsidP="00124A7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Apremilast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24233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16.88 ± 0.53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8FF7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27.05 ± 0.06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F714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1.6</w:t>
            </w:r>
          </w:p>
        </w:tc>
      </w:tr>
      <w:tr w:rsidR="004552A2" w:rsidRPr="00F0229A" w14:paraId="4229FBA2" w14:textId="77777777" w:rsidTr="00423356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69541" w14:textId="77777777" w:rsidR="00124A71" w:rsidRPr="00F0229A" w:rsidRDefault="00124A71" w:rsidP="00124A7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Aripiprazole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8B070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 xml:space="preserve">1.72 ± 0.12 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579A6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12.00 ±  1.60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C1A7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6.97</w:t>
            </w:r>
          </w:p>
        </w:tc>
      </w:tr>
      <w:tr w:rsidR="004552A2" w:rsidRPr="00F0229A" w14:paraId="32C695B2" w14:textId="77777777" w:rsidTr="00423356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75921" w14:textId="77777777" w:rsidR="00124A71" w:rsidRPr="00F0229A" w:rsidRDefault="00124A71" w:rsidP="00124A7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Candesartan Cilexetil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33AAE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1.26 ± 1.11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EA12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5.72 ± 1.62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8B9C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4.55</w:t>
            </w:r>
          </w:p>
        </w:tc>
      </w:tr>
      <w:tr w:rsidR="004552A2" w:rsidRPr="00F0229A" w14:paraId="7AB0B9D1" w14:textId="77777777" w:rsidTr="00423356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9A615" w14:textId="77777777" w:rsidR="00124A71" w:rsidRPr="00F0229A" w:rsidRDefault="00124A71" w:rsidP="00124A7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Carbamazepine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33FD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 xml:space="preserve">28.51 ± 0.08 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723C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31.75 ± 1.87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556A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1.11</w:t>
            </w:r>
          </w:p>
        </w:tc>
      </w:tr>
      <w:tr w:rsidR="004552A2" w:rsidRPr="00F0229A" w14:paraId="304CED54" w14:textId="77777777" w:rsidTr="00423356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7FDC" w14:textId="77777777" w:rsidR="00124A71" w:rsidRPr="00F0229A" w:rsidRDefault="00124A71" w:rsidP="00124A7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Celecoxib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FB5A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8.40 ± 0.70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5A321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13.57 ± 1.39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0175C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1.61</w:t>
            </w:r>
          </w:p>
        </w:tc>
      </w:tr>
      <w:tr w:rsidR="004552A2" w:rsidRPr="00F0229A" w14:paraId="099F7C2E" w14:textId="77777777" w:rsidTr="00423356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7F3E" w14:textId="77777777" w:rsidR="00124A71" w:rsidRPr="00F0229A" w:rsidRDefault="00124A71" w:rsidP="00124A7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Ceritinib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2B31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6.49 ± 0.22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BD16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18.5 ± 0.99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B701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2.85</w:t>
            </w:r>
          </w:p>
        </w:tc>
      </w:tr>
      <w:tr w:rsidR="004552A2" w:rsidRPr="00F0229A" w14:paraId="030499EF" w14:textId="77777777" w:rsidTr="00423356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BA9E2" w14:textId="77777777" w:rsidR="00124A71" w:rsidRPr="00F0229A" w:rsidRDefault="00124A71" w:rsidP="00124A7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Cinnarizine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0D48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1.56 ± 0.18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75640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10.90 ± 0.42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BFF2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6.97</w:t>
            </w:r>
          </w:p>
        </w:tc>
      </w:tr>
      <w:tr w:rsidR="004552A2" w:rsidRPr="00F0229A" w14:paraId="3FEBB0AE" w14:textId="77777777" w:rsidTr="00423356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21254" w14:textId="77777777" w:rsidR="00124A71" w:rsidRPr="00F0229A" w:rsidRDefault="00124A71" w:rsidP="00124A7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Dasatinib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1CAD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18.78 ± 1.18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6E280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30.34 ± 0.60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378C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1.63</w:t>
            </w:r>
          </w:p>
        </w:tc>
      </w:tr>
      <w:tr w:rsidR="004552A2" w:rsidRPr="00F0229A" w14:paraId="407C7E74" w14:textId="77777777" w:rsidTr="00423356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5CD3D" w14:textId="77777777" w:rsidR="00124A71" w:rsidRPr="00F0229A" w:rsidRDefault="00124A71" w:rsidP="00124A7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Deferasirox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F88AF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19.15 ± 1.14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6E27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26.44 ± 0.14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9A13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1.38</w:t>
            </w:r>
          </w:p>
        </w:tc>
      </w:tr>
      <w:tr w:rsidR="004552A2" w:rsidRPr="00F0229A" w14:paraId="5032EC02" w14:textId="77777777" w:rsidTr="00423356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00C9" w14:textId="77777777" w:rsidR="00124A71" w:rsidRPr="00F0229A" w:rsidRDefault="00124A71" w:rsidP="00124A7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Dipyridamole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6CDEC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 xml:space="preserve">7.37 ± 0.09 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CBB4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29.17 ± 3.14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7142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3.96</w:t>
            </w:r>
          </w:p>
        </w:tc>
      </w:tr>
      <w:tr w:rsidR="004552A2" w:rsidRPr="00F0229A" w14:paraId="2A98AAC9" w14:textId="77777777" w:rsidTr="00423356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EC75" w14:textId="77777777" w:rsidR="00124A71" w:rsidRPr="00F0229A" w:rsidRDefault="00124A71" w:rsidP="00124A7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Enzalutamide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1548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0.99 ± 0.01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174B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20.30 ± 2.34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4B32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20.47</w:t>
            </w:r>
          </w:p>
        </w:tc>
      </w:tr>
      <w:tr w:rsidR="004552A2" w:rsidRPr="00F0229A" w14:paraId="68A77C3B" w14:textId="77777777" w:rsidTr="00423356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B0E5" w14:textId="77777777" w:rsidR="00124A71" w:rsidRPr="00F0229A" w:rsidRDefault="00124A71" w:rsidP="00124A7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Etoricoxib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0CCB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 xml:space="preserve">14.07 ± 0.47 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6AC26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 xml:space="preserve">32.43 ± 1.08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716EF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2.31</w:t>
            </w:r>
          </w:p>
        </w:tc>
      </w:tr>
      <w:tr w:rsidR="004552A2" w:rsidRPr="00F0229A" w14:paraId="791B0254" w14:textId="77777777" w:rsidTr="00423356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5C01E" w14:textId="77777777" w:rsidR="00124A71" w:rsidRPr="00F0229A" w:rsidRDefault="00124A71" w:rsidP="00124A7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Ezetimibe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83331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 xml:space="preserve">5.23 ± 0.31 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08EAE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 xml:space="preserve">15.95 ± 0.05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E85AD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3.05</w:t>
            </w:r>
          </w:p>
        </w:tc>
      </w:tr>
      <w:tr w:rsidR="004552A2" w:rsidRPr="00F0229A" w14:paraId="13E9F6E3" w14:textId="77777777" w:rsidTr="00423356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55178" w14:textId="77777777" w:rsidR="00124A71" w:rsidRPr="00F0229A" w:rsidRDefault="00124A71" w:rsidP="00124A7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Fenofibrate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3334C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0.33 ± 0.12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3C81E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 xml:space="preserve">8.66 ± 0.38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11B1D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26.48</w:t>
            </w:r>
          </w:p>
        </w:tc>
      </w:tr>
      <w:tr w:rsidR="004552A2" w:rsidRPr="00F0229A" w14:paraId="5D5523FA" w14:textId="77777777" w:rsidTr="00423356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23A8" w14:textId="77777777" w:rsidR="00124A71" w:rsidRPr="00F0229A" w:rsidRDefault="00124A71" w:rsidP="00124A7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Gemfibrozil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988E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23.66 ± 0.88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6616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 xml:space="preserve">30.44 ± 0.69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466A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1.29</w:t>
            </w:r>
          </w:p>
        </w:tc>
      </w:tr>
      <w:tr w:rsidR="004552A2" w:rsidRPr="00F0229A" w14:paraId="27D74E5A" w14:textId="77777777" w:rsidTr="00423356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21500" w14:textId="77777777" w:rsidR="00124A71" w:rsidRPr="00F0229A" w:rsidRDefault="00124A71" w:rsidP="00124A7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Glybenclamide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C590C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2.30 ± 0.30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0F61B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27.49 ± 0.70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2DFF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11.94</w:t>
            </w:r>
          </w:p>
        </w:tc>
      </w:tr>
      <w:tr w:rsidR="004552A2" w:rsidRPr="00F0229A" w14:paraId="3B8F96D2" w14:textId="77777777" w:rsidTr="00423356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ADD0" w14:textId="77777777" w:rsidR="00124A71" w:rsidRPr="00F0229A" w:rsidRDefault="00124A71" w:rsidP="00124A7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Griseofulvin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B33E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22.30 ± 0.89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E3194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35.02 ± 0.33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F5B9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1.57</w:t>
            </w:r>
          </w:p>
        </w:tc>
      </w:tr>
      <w:tr w:rsidR="004552A2" w:rsidRPr="00F0229A" w14:paraId="14F07FA8" w14:textId="77777777" w:rsidTr="00423356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9BD40" w14:textId="77777777" w:rsidR="00124A71" w:rsidRPr="00F0229A" w:rsidRDefault="00124A71" w:rsidP="00124A7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Indomethacin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F440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 xml:space="preserve">24.64 ± 0.45 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1756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28.39 ± 2.53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C2126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1.15</w:t>
            </w:r>
          </w:p>
        </w:tc>
      </w:tr>
      <w:tr w:rsidR="004552A2" w:rsidRPr="00F0229A" w14:paraId="399A4510" w14:textId="77777777" w:rsidTr="00423356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E0321" w14:textId="77777777" w:rsidR="00124A71" w:rsidRPr="00F0229A" w:rsidRDefault="00124A71" w:rsidP="00124A7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Mefenamic acid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048B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17.24 ± 0.79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367D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29.53 ± 0.86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4C20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1.71</w:t>
            </w:r>
          </w:p>
        </w:tc>
      </w:tr>
      <w:tr w:rsidR="004552A2" w:rsidRPr="00F0229A" w14:paraId="3092E993" w14:textId="77777777" w:rsidTr="00423356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83DB1" w14:textId="77777777" w:rsidR="00124A71" w:rsidRPr="00F0229A" w:rsidRDefault="00124A71" w:rsidP="00124A7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Nilotinib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3A90F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0.67 ± 0.08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984BC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4.50 ± 1.38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E370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6.69</w:t>
            </w:r>
          </w:p>
        </w:tc>
      </w:tr>
      <w:tr w:rsidR="004552A2" w:rsidRPr="00F0229A" w14:paraId="7D6476DC" w14:textId="77777777" w:rsidTr="00423356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747D" w14:textId="77777777" w:rsidR="00124A71" w:rsidRPr="00F0229A" w:rsidRDefault="00124A71" w:rsidP="00124A7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Nimesulide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88D9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22.22 ± 0.47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B177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34.48 ± 0.92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0AC2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1.55</w:t>
            </w:r>
          </w:p>
        </w:tc>
      </w:tr>
      <w:tr w:rsidR="004552A2" w:rsidRPr="00F0229A" w14:paraId="07875259" w14:textId="77777777" w:rsidTr="00423356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0D395" w14:textId="77777777" w:rsidR="00124A71" w:rsidRPr="00F0229A" w:rsidRDefault="00124A71" w:rsidP="00124A7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Olaparib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1B6B2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21.64 ± 0.39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AB403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33.87 ± 0.31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8BFEB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1.56</w:t>
            </w:r>
          </w:p>
        </w:tc>
      </w:tr>
      <w:tr w:rsidR="004552A2" w:rsidRPr="00F0229A" w14:paraId="1B867B2E" w14:textId="77777777" w:rsidTr="00423356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EC7BE" w14:textId="77777777" w:rsidR="00124A71" w:rsidRPr="00F0229A" w:rsidRDefault="00124A71" w:rsidP="00124A7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Rivaroxaban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B2B1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 xml:space="preserve">21.66 ± 3.69 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1514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30.92 ± 4.49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85DE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1.43</w:t>
            </w:r>
          </w:p>
        </w:tc>
      </w:tr>
      <w:tr w:rsidR="004552A2" w:rsidRPr="00F0229A" w14:paraId="34F7BD22" w14:textId="77777777" w:rsidTr="00423356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04BE9" w14:textId="77777777" w:rsidR="00124A71" w:rsidRPr="00F0229A" w:rsidRDefault="00124A71" w:rsidP="00124A7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Sertraline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E5F7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20.26 ± 0.31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EF0AD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31.36 ± 0.83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3DC50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1.55</w:t>
            </w:r>
          </w:p>
        </w:tc>
      </w:tr>
      <w:tr w:rsidR="004552A2" w:rsidRPr="00F0229A" w14:paraId="331CE911" w14:textId="77777777" w:rsidTr="00423356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F938D" w14:textId="77777777" w:rsidR="00124A71" w:rsidRPr="00F0229A" w:rsidRDefault="00124A71" w:rsidP="00124A7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Sorafenib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C45AB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2.30 ± 0.08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627F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 xml:space="preserve">7.17 ± 0.91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96E1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3.12</w:t>
            </w:r>
          </w:p>
        </w:tc>
      </w:tr>
      <w:tr w:rsidR="004552A2" w:rsidRPr="00F0229A" w14:paraId="42402500" w14:textId="77777777" w:rsidTr="00423356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F4E8" w14:textId="77777777" w:rsidR="00124A71" w:rsidRPr="00F0229A" w:rsidRDefault="00124A71" w:rsidP="00124A7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Tadalafil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17048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17.60 ± 2.16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2158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 xml:space="preserve">22.39 ± 2.20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06BB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1.27</w:t>
            </w:r>
          </w:p>
        </w:tc>
      </w:tr>
      <w:tr w:rsidR="004552A2" w:rsidRPr="00F0229A" w14:paraId="0B2F224F" w14:textId="77777777" w:rsidTr="00423356">
        <w:trPr>
          <w:trHeight w:val="288"/>
          <w:jc w:val="center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84E83" w14:textId="77777777" w:rsidR="00124A71" w:rsidRPr="00F0229A" w:rsidRDefault="00124A71" w:rsidP="00124A7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Thiabendazole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8C571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23.90 ± 0.26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4F53" w14:textId="77777777" w:rsidR="00124A71" w:rsidRPr="00F0229A" w:rsidRDefault="00124A71" w:rsidP="00124A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35.87 ± 0.17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F03BC" w14:textId="77777777" w:rsidR="00124A71" w:rsidRPr="00F0229A" w:rsidRDefault="00124A71" w:rsidP="00423356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1.5</w:t>
            </w:r>
          </w:p>
        </w:tc>
      </w:tr>
    </w:tbl>
    <w:p w14:paraId="5836D2A4" w14:textId="4A3BCBB9" w:rsidR="009B2231" w:rsidRPr="00423356" w:rsidRDefault="009B2231" w:rsidP="00522C5F">
      <w:pPr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7303527E" w14:textId="6180A741" w:rsidR="009B2231" w:rsidRPr="00423356" w:rsidRDefault="009B2231" w:rsidP="00522C5F">
      <w:pPr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1F9D4FA4" w14:textId="7105170C" w:rsidR="009B2231" w:rsidRPr="00423356" w:rsidRDefault="009B2231" w:rsidP="00522C5F">
      <w:pPr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6B522AB5" w14:textId="05027447" w:rsidR="009B2231" w:rsidRPr="00423356" w:rsidRDefault="009B2231" w:rsidP="00522C5F">
      <w:pPr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4A3384DC" w14:textId="77777777" w:rsidR="009767CF" w:rsidRPr="00423356" w:rsidRDefault="009767CF" w:rsidP="00522C5F">
      <w:pPr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2C8B2C4B" w14:textId="722EF3B0" w:rsidR="009B2231" w:rsidRPr="00423356" w:rsidRDefault="009B2231" w:rsidP="00522C5F">
      <w:pPr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0E479ADB" w14:textId="77777777" w:rsidR="009B2231" w:rsidRPr="00423356" w:rsidRDefault="009B2231" w:rsidP="00522C5F">
      <w:pPr>
        <w:rPr>
          <w:rFonts w:ascii="Arial" w:hAnsi="Arial" w:cs="Arial"/>
          <w:color w:val="000000" w:themeColor="text1"/>
          <w:lang w:val="en-GB"/>
        </w:rPr>
      </w:pPr>
    </w:p>
    <w:p w14:paraId="00945AC3" w14:textId="2E73B0A7" w:rsidR="00862D68" w:rsidRPr="00A838FB" w:rsidRDefault="00862D68" w:rsidP="00423356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</w:pPr>
      <w:r w:rsidRPr="00A838FB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lastRenderedPageBreak/>
        <w:t>Co-Milling Dissolution Ratios</w:t>
      </w:r>
      <w:r w:rsidR="0058777B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>, 60 min</w:t>
      </w:r>
      <w:r w:rsidR="00A03167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 xml:space="preserve"> timepoint</w:t>
      </w:r>
    </w:p>
    <w:p w14:paraId="59284DE1" w14:textId="77777777" w:rsidR="0058777B" w:rsidRDefault="0058777B" w:rsidP="0058777B">
      <w:pPr>
        <w:pStyle w:val="Caption"/>
        <w:rPr>
          <w:rFonts w:ascii="Arial" w:hAnsi="Arial" w:cs="Arial"/>
          <w:i w:val="0"/>
          <w:iCs w:val="0"/>
          <w:color w:val="000000" w:themeColor="text1"/>
        </w:rPr>
      </w:pPr>
    </w:p>
    <w:p w14:paraId="15B891EB" w14:textId="143D1005" w:rsidR="00D072D1" w:rsidRPr="000C4F0B" w:rsidRDefault="0058777B" w:rsidP="0058777B">
      <w:pPr>
        <w:pStyle w:val="Caption"/>
        <w:rPr>
          <w:rFonts w:ascii="Arial" w:hAnsi="Arial" w:cs="Arial"/>
          <w:color w:val="auto"/>
          <w:sz w:val="20"/>
          <w:szCs w:val="20"/>
          <w:lang w:val="en-GB"/>
        </w:rPr>
      </w:pPr>
      <w:r w:rsidRPr="000C4F0B">
        <w:rPr>
          <w:rFonts w:ascii="Arial" w:hAnsi="Arial" w:cs="Arial"/>
          <w:color w:val="auto"/>
          <w:sz w:val="20"/>
          <w:szCs w:val="20"/>
        </w:rPr>
        <w:t>Table S4: Percentage of dissolved drug after 60 minutes dissolution in physical mixtures (PM) and co-milled mixtures (COM) with standard deviations and Co-Milling Dissolution Ratios (COMDR</w:t>
      </w:r>
      <w:r w:rsidRPr="00A03167">
        <w:rPr>
          <w:rFonts w:ascii="Arial" w:hAnsi="Arial" w:cs="Arial"/>
          <w:color w:val="auto"/>
          <w:sz w:val="20"/>
          <w:szCs w:val="20"/>
          <w:vertAlign w:val="subscript"/>
        </w:rPr>
        <w:t>60 min</w:t>
      </w:r>
      <w:r w:rsidRPr="000C4F0B">
        <w:rPr>
          <w:rFonts w:ascii="Arial" w:hAnsi="Arial" w:cs="Arial"/>
          <w:color w:val="auto"/>
          <w:sz w:val="20"/>
          <w:szCs w:val="20"/>
        </w:rPr>
        <w:t>)</w:t>
      </w:r>
    </w:p>
    <w:tbl>
      <w:tblPr>
        <w:tblW w:w="949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2977"/>
        <w:gridCol w:w="2835"/>
        <w:gridCol w:w="1701"/>
      </w:tblGrid>
      <w:tr w:rsidR="004552A2" w:rsidRPr="00F0229A" w14:paraId="43015DEF" w14:textId="77777777" w:rsidTr="00862D68">
        <w:trPr>
          <w:trHeight w:val="28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6F1A" w14:textId="3FE076F1" w:rsidR="007C04E7" w:rsidRPr="007C04E7" w:rsidRDefault="007C04E7" w:rsidP="007C04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</w:pPr>
            <w:r w:rsidRPr="007C04E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  <w:t>Drug Compound</w:t>
            </w:r>
          </w:p>
          <w:p w14:paraId="234EECD5" w14:textId="1F73FE6C" w:rsidR="00B20CE7" w:rsidRPr="007C04E7" w:rsidRDefault="00B20CE7" w:rsidP="007C04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F609" w14:textId="7ABF5303" w:rsidR="007C04E7" w:rsidRPr="007C04E7" w:rsidRDefault="00B20CE7" w:rsidP="007C04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</w:pPr>
            <w:r w:rsidRPr="007C04E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  <w:t>PM dissolved</w:t>
            </w:r>
          </w:p>
          <w:p w14:paraId="25E05C5B" w14:textId="0B530A11" w:rsidR="00B20CE7" w:rsidRPr="007C04E7" w:rsidRDefault="00B20CE7" w:rsidP="007C04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</w:pPr>
            <w:r w:rsidRPr="007C04E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  <w:t>60 min ± SD [%]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8642" w14:textId="18E08D68" w:rsidR="007C04E7" w:rsidRPr="007C04E7" w:rsidRDefault="00B20CE7" w:rsidP="007C04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</w:pPr>
            <w:r w:rsidRPr="007C04E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  <w:t>COM dissolved</w:t>
            </w:r>
          </w:p>
          <w:p w14:paraId="2B43D2A5" w14:textId="5EAC7229" w:rsidR="00B20CE7" w:rsidRPr="007C04E7" w:rsidRDefault="00B20CE7" w:rsidP="007C04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</w:pPr>
            <w:r w:rsidRPr="007C04E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  <w:t>60 min ± SD</w:t>
            </w:r>
            <w:r w:rsidR="00750518" w:rsidRPr="007C04E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  <w:t xml:space="preserve"> </w:t>
            </w:r>
            <w:r w:rsidRPr="007C04E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  <w:t>[%]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4D7A2" w14:textId="6E48B90D" w:rsidR="00B20CE7" w:rsidRPr="007C04E7" w:rsidRDefault="00862D68" w:rsidP="00B20C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COMDR</w:t>
            </w:r>
            <w:r>
              <w:rPr>
                <w:rFonts w:ascii="Arial" w:hAnsi="Arial" w:cs="Arial"/>
                <w:b/>
                <w:bCs/>
                <w:color w:val="000000" w:themeColor="text1"/>
                <w:vertAlign w:val="subscript"/>
                <w:lang w:val="en-GB"/>
              </w:rPr>
              <w:t>60 min</w:t>
            </w:r>
          </w:p>
        </w:tc>
      </w:tr>
      <w:tr w:rsidR="004552A2" w:rsidRPr="00F0229A" w14:paraId="0F31A41D" w14:textId="77777777" w:rsidTr="00862D68">
        <w:trPr>
          <w:trHeight w:val="28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6BDF" w14:textId="77777777" w:rsidR="00B20CE7" w:rsidRPr="00F0229A" w:rsidRDefault="00B20CE7" w:rsidP="00B20C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Albendazole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01FE1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2.32 ± 0.12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3DAB8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12.72 ± 0.50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B8D6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5.49</w:t>
            </w:r>
          </w:p>
        </w:tc>
      </w:tr>
      <w:tr w:rsidR="004552A2" w:rsidRPr="00F0229A" w14:paraId="64D8F700" w14:textId="77777777" w:rsidTr="00862D68">
        <w:trPr>
          <w:trHeight w:val="288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1B31D" w14:textId="77777777" w:rsidR="00B20CE7" w:rsidRPr="00F0229A" w:rsidRDefault="00B20CE7" w:rsidP="00B20C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Apixaban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163C8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5.69 ± 0.20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E06C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29.86 ± 0.22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774F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5.24</w:t>
            </w:r>
          </w:p>
        </w:tc>
      </w:tr>
      <w:tr w:rsidR="004552A2" w:rsidRPr="00F0229A" w14:paraId="4A9E39DE" w14:textId="77777777" w:rsidTr="00862D68">
        <w:trPr>
          <w:trHeight w:val="288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AB04" w14:textId="77777777" w:rsidR="00B20CE7" w:rsidRPr="00F0229A" w:rsidRDefault="00B20CE7" w:rsidP="00B20C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Apremilast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A780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19.43 ± 0.20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79478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29.23 ± 0.35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978F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1.5</w:t>
            </w:r>
          </w:p>
        </w:tc>
      </w:tr>
      <w:tr w:rsidR="004552A2" w:rsidRPr="00F0229A" w14:paraId="1DA30146" w14:textId="77777777" w:rsidTr="00862D68">
        <w:trPr>
          <w:trHeight w:val="288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C939" w14:textId="77777777" w:rsidR="00B20CE7" w:rsidRPr="00F0229A" w:rsidRDefault="00B20CE7" w:rsidP="00B20C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Aripiprazole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A65CD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3.09 ± 0.08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037FF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24.33 ± 2.00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11943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7.88</w:t>
            </w:r>
          </w:p>
        </w:tc>
      </w:tr>
      <w:tr w:rsidR="004552A2" w:rsidRPr="00F0229A" w14:paraId="12A2A67D" w14:textId="77777777" w:rsidTr="00862D68">
        <w:trPr>
          <w:trHeight w:val="288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9D6B" w14:textId="77777777" w:rsidR="00B20CE7" w:rsidRPr="00F0229A" w:rsidRDefault="00B20CE7" w:rsidP="00B20C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Candesartan Cilexetil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7D42F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5.40 ± 0.41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DF66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15.06 ± 1.09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1B1B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2.79</w:t>
            </w:r>
          </w:p>
        </w:tc>
      </w:tr>
      <w:tr w:rsidR="004552A2" w:rsidRPr="00F0229A" w14:paraId="15FBB55F" w14:textId="77777777" w:rsidTr="00862D68">
        <w:trPr>
          <w:trHeight w:val="288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CE6C" w14:textId="77777777" w:rsidR="00B20CE7" w:rsidRPr="00F0229A" w:rsidRDefault="00B20CE7" w:rsidP="00B20C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Carbamazepine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0C3E0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30.08 ± 0.60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73C86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 xml:space="preserve">30.58 ± 0.87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9937B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1.02</w:t>
            </w:r>
          </w:p>
        </w:tc>
      </w:tr>
      <w:tr w:rsidR="004552A2" w:rsidRPr="00F0229A" w14:paraId="5CC6A8A7" w14:textId="77777777" w:rsidTr="00862D68">
        <w:trPr>
          <w:trHeight w:val="288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AF43" w14:textId="77777777" w:rsidR="00B20CE7" w:rsidRPr="00F0229A" w:rsidRDefault="00B20CE7" w:rsidP="00B20C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Celecoxib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8E8F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16.95 ± 0.20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C91B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23.99 ± 1.28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03C0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1.42</w:t>
            </w:r>
          </w:p>
        </w:tc>
      </w:tr>
      <w:tr w:rsidR="004552A2" w:rsidRPr="00F0229A" w14:paraId="06C505F2" w14:textId="77777777" w:rsidTr="00862D68">
        <w:trPr>
          <w:trHeight w:val="288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E895" w14:textId="77777777" w:rsidR="00B20CE7" w:rsidRPr="00F0229A" w:rsidRDefault="00B20CE7" w:rsidP="00B20C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Ceritinib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74C4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 xml:space="preserve">8.70 ± 0.25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77ED7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29.37 ± 0.91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9A67E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3.38</w:t>
            </w:r>
          </w:p>
        </w:tc>
      </w:tr>
      <w:tr w:rsidR="004552A2" w:rsidRPr="00F0229A" w14:paraId="5EF858EF" w14:textId="77777777" w:rsidTr="00862D68">
        <w:trPr>
          <w:trHeight w:val="288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C40B" w14:textId="77777777" w:rsidR="00B20CE7" w:rsidRPr="00F0229A" w:rsidRDefault="00B20CE7" w:rsidP="00B20C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Cinnarizine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ABD80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 xml:space="preserve">3.31 ± 0.24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4B9BC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23.09 ± 0.47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19CA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6.98</w:t>
            </w:r>
          </w:p>
        </w:tc>
      </w:tr>
      <w:tr w:rsidR="004552A2" w:rsidRPr="00F0229A" w14:paraId="093EA3D3" w14:textId="77777777" w:rsidTr="00862D68">
        <w:trPr>
          <w:trHeight w:val="288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C102" w14:textId="77777777" w:rsidR="00B20CE7" w:rsidRPr="00F0229A" w:rsidRDefault="00B20CE7" w:rsidP="00B20C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Dasatinib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1510D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23.22 ± 0.42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F4C25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35.97 ± 0.42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8FAEA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1.55</w:t>
            </w:r>
          </w:p>
        </w:tc>
      </w:tr>
      <w:tr w:rsidR="004552A2" w:rsidRPr="00F0229A" w14:paraId="7E32DB25" w14:textId="77777777" w:rsidTr="00862D68">
        <w:trPr>
          <w:trHeight w:val="288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8DB3" w14:textId="77777777" w:rsidR="00B20CE7" w:rsidRPr="00F0229A" w:rsidRDefault="00B20CE7" w:rsidP="00B20C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Deferasirox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E0C6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 xml:space="preserve">26.57 ± 1.48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AD01E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30.31 ± 0.10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ECD9E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1.14</w:t>
            </w:r>
          </w:p>
        </w:tc>
      </w:tr>
      <w:tr w:rsidR="004552A2" w:rsidRPr="00F0229A" w14:paraId="54D21374" w14:textId="77777777" w:rsidTr="00862D68">
        <w:trPr>
          <w:trHeight w:val="288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E15DA" w14:textId="77777777" w:rsidR="00B20CE7" w:rsidRPr="00F0229A" w:rsidRDefault="00B20CE7" w:rsidP="00B20C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Dipyridamole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905F7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10.85 ± 0.38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6B04B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38.52 ± 1.09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61360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3.55</w:t>
            </w:r>
          </w:p>
        </w:tc>
      </w:tr>
      <w:tr w:rsidR="004552A2" w:rsidRPr="00F0229A" w14:paraId="14D4B2BA" w14:textId="77777777" w:rsidTr="00862D68">
        <w:trPr>
          <w:trHeight w:val="288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3138" w14:textId="77777777" w:rsidR="00B20CE7" w:rsidRPr="00F0229A" w:rsidRDefault="00B20CE7" w:rsidP="00B20C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Enzalutamide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9F048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2.67 ± 1.25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EA2C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31.33 ± 2.69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B8907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11.73</w:t>
            </w:r>
          </w:p>
        </w:tc>
      </w:tr>
      <w:tr w:rsidR="004552A2" w:rsidRPr="00F0229A" w14:paraId="69DC3390" w14:textId="77777777" w:rsidTr="00862D68">
        <w:trPr>
          <w:trHeight w:val="288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539A" w14:textId="77777777" w:rsidR="00B20CE7" w:rsidRPr="00F0229A" w:rsidRDefault="00B20CE7" w:rsidP="00B20C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Etoricoxib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001B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16.47 ± 1.35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5D864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31.39 ± 0.72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B19DF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1.91</w:t>
            </w:r>
          </w:p>
        </w:tc>
      </w:tr>
      <w:tr w:rsidR="004552A2" w:rsidRPr="00F0229A" w14:paraId="537AF9E0" w14:textId="77777777" w:rsidTr="00862D68">
        <w:trPr>
          <w:trHeight w:val="288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FF74" w14:textId="77777777" w:rsidR="00B20CE7" w:rsidRPr="00F0229A" w:rsidRDefault="00B20CE7" w:rsidP="00B20C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Ezetimibe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E918" w14:textId="5563B680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 xml:space="preserve">15.11 ± </w:t>
            </w:r>
            <w:r w:rsidR="00171A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0.41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12365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26.33 ± 0.13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C631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1.74</w:t>
            </w:r>
          </w:p>
        </w:tc>
      </w:tr>
      <w:tr w:rsidR="004552A2" w:rsidRPr="00F0229A" w14:paraId="2DB8F710" w14:textId="77777777" w:rsidTr="00862D68">
        <w:trPr>
          <w:trHeight w:val="288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E96E" w14:textId="77777777" w:rsidR="00B20CE7" w:rsidRPr="00F0229A" w:rsidRDefault="00B20CE7" w:rsidP="00B20C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Fenofibrate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FFBE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 xml:space="preserve">1.18 ± 0.13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139B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25.22 ± 0.35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C1D9D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21.41</w:t>
            </w:r>
          </w:p>
        </w:tc>
      </w:tr>
      <w:tr w:rsidR="004552A2" w:rsidRPr="00F0229A" w14:paraId="207EB028" w14:textId="77777777" w:rsidTr="00862D68">
        <w:trPr>
          <w:trHeight w:val="288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F15D" w14:textId="77777777" w:rsidR="00B20CE7" w:rsidRPr="00F0229A" w:rsidRDefault="00B20CE7" w:rsidP="00B20C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Gemfibrozil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3A60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 xml:space="preserve">30.34 ± 0.34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E5A8E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 xml:space="preserve">31.89 ± 0.42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BFCC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1.05</w:t>
            </w:r>
          </w:p>
        </w:tc>
      </w:tr>
      <w:tr w:rsidR="004552A2" w:rsidRPr="00F0229A" w14:paraId="32B8956C" w14:textId="77777777" w:rsidTr="00862D68">
        <w:trPr>
          <w:trHeight w:val="288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A71A" w14:textId="77777777" w:rsidR="00B20CE7" w:rsidRPr="00F0229A" w:rsidRDefault="00B20CE7" w:rsidP="00B20C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Glybenclamide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F6F9B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4.96 ± 2.62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5B03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30.13 ± 0.98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5436E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6.08</w:t>
            </w:r>
          </w:p>
        </w:tc>
      </w:tr>
      <w:tr w:rsidR="004552A2" w:rsidRPr="00F0229A" w14:paraId="233559DF" w14:textId="77777777" w:rsidTr="00862D68">
        <w:trPr>
          <w:trHeight w:val="288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2E7E" w14:textId="77777777" w:rsidR="00B20CE7" w:rsidRPr="00F0229A" w:rsidRDefault="00B20CE7" w:rsidP="00B20C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Griseofulvin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84F3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26.30 ± 0.61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E046B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36.01 ± 0.30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C41CD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1.37</w:t>
            </w:r>
          </w:p>
        </w:tc>
      </w:tr>
      <w:tr w:rsidR="004552A2" w:rsidRPr="00F0229A" w14:paraId="263CCC4C" w14:textId="77777777" w:rsidTr="00862D68">
        <w:trPr>
          <w:trHeight w:val="288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985A" w14:textId="77777777" w:rsidR="00B20CE7" w:rsidRPr="00F0229A" w:rsidRDefault="00B20CE7" w:rsidP="00B20C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Indomethacin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9474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30.42 ± 0.87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6053A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 xml:space="preserve">24.82 ± 1.45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48CE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0.82</w:t>
            </w:r>
          </w:p>
        </w:tc>
      </w:tr>
      <w:tr w:rsidR="004552A2" w:rsidRPr="00F0229A" w14:paraId="2EA5EAB0" w14:textId="77777777" w:rsidTr="00862D68">
        <w:trPr>
          <w:trHeight w:val="288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641B3" w14:textId="77777777" w:rsidR="00B20CE7" w:rsidRPr="00F0229A" w:rsidRDefault="00B20CE7" w:rsidP="00B20C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Mefenamic acid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2B73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25.13 ± 0.60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8FD3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33.12 ± 0.23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88291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1.32</w:t>
            </w:r>
          </w:p>
        </w:tc>
      </w:tr>
      <w:tr w:rsidR="004552A2" w:rsidRPr="00F0229A" w14:paraId="0F131159" w14:textId="77777777" w:rsidTr="00862D68">
        <w:trPr>
          <w:trHeight w:val="288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93F13" w14:textId="77777777" w:rsidR="00B20CE7" w:rsidRPr="00F0229A" w:rsidRDefault="00B20CE7" w:rsidP="00B20C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Nilotinib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8D45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0.97 ± 0.06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99A4E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8.85 ± 1.61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A77C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9.12</w:t>
            </w:r>
          </w:p>
        </w:tc>
      </w:tr>
      <w:tr w:rsidR="004552A2" w:rsidRPr="00F0229A" w14:paraId="56CDD4D2" w14:textId="77777777" w:rsidTr="00862D68">
        <w:trPr>
          <w:trHeight w:val="288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39E1" w14:textId="77777777" w:rsidR="00B20CE7" w:rsidRPr="00F0229A" w:rsidRDefault="00B20CE7" w:rsidP="00B20C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Nimesulide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4F91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29.82 ± 0.78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5DEC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34.61 ± 1.18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DDF5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1.16</w:t>
            </w:r>
          </w:p>
        </w:tc>
      </w:tr>
      <w:tr w:rsidR="004552A2" w:rsidRPr="00F0229A" w14:paraId="5BF5BF3E" w14:textId="77777777" w:rsidTr="00862D68">
        <w:trPr>
          <w:trHeight w:val="288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A6DCE" w14:textId="77777777" w:rsidR="00B20CE7" w:rsidRPr="00F0229A" w:rsidRDefault="00B20CE7" w:rsidP="00B20C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Olaparib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358CB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25.48 ± 0.40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3F3C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36.59 ± 0.46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0B251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1.44</w:t>
            </w:r>
          </w:p>
        </w:tc>
      </w:tr>
      <w:tr w:rsidR="004552A2" w:rsidRPr="00F0229A" w14:paraId="3DD70C2B" w14:textId="77777777" w:rsidTr="00862D68">
        <w:trPr>
          <w:trHeight w:val="288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68410" w14:textId="77777777" w:rsidR="00B20CE7" w:rsidRPr="00F0229A" w:rsidRDefault="00B20CE7" w:rsidP="00B20C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Rivaroxaban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5225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26.10 ± 4.28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4ADB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39.15 ± 4.19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D7F3D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1.5</w:t>
            </w:r>
          </w:p>
        </w:tc>
      </w:tr>
      <w:tr w:rsidR="004552A2" w:rsidRPr="00F0229A" w14:paraId="56FB43E7" w14:textId="77777777" w:rsidTr="00862D68">
        <w:trPr>
          <w:trHeight w:val="288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AB29F" w14:textId="77777777" w:rsidR="00B20CE7" w:rsidRPr="00F0229A" w:rsidRDefault="00B20CE7" w:rsidP="00B20C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Sertraline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37846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18.76 ± 0.60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C84E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43.82 ± 2.60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3EFE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2.34</w:t>
            </w:r>
          </w:p>
        </w:tc>
      </w:tr>
      <w:tr w:rsidR="004552A2" w:rsidRPr="00F0229A" w14:paraId="41A7C039" w14:textId="77777777" w:rsidTr="00862D68">
        <w:trPr>
          <w:trHeight w:val="288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E683" w14:textId="77777777" w:rsidR="00B20CE7" w:rsidRPr="00F0229A" w:rsidRDefault="00B20CE7" w:rsidP="00B20C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Sorafenib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F127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 xml:space="preserve">4.21 ± 0.34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33C8A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22.02 ± 1.38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6340D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5.22</w:t>
            </w:r>
          </w:p>
        </w:tc>
      </w:tr>
      <w:tr w:rsidR="004552A2" w:rsidRPr="00F0229A" w14:paraId="78A0C9C3" w14:textId="77777777" w:rsidTr="00862D68">
        <w:trPr>
          <w:trHeight w:val="288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1AF4" w14:textId="77777777" w:rsidR="00B20CE7" w:rsidRPr="00F0229A" w:rsidRDefault="00B20CE7" w:rsidP="00B20C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Tadalafil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4F116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25.48 ± 3.01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A8CB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37.64 ± 3.27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3861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1.47</w:t>
            </w:r>
          </w:p>
        </w:tc>
      </w:tr>
      <w:tr w:rsidR="004552A2" w:rsidRPr="00F0229A" w14:paraId="475C37C1" w14:textId="77777777" w:rsidTr="00862D68">
        <w:trPr>
          <w:trHeight w:val="288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26AA" w14:textId="77777777" w:rsidR="00B20CE7" w:rsidRPr="00F0229A" w:rsidRDefault="00B20CE7" w:rsidP="00B20CE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Thiabendazole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2618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 xml:space="preserve">27.89 ± 0.39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B347E" w14:textId="77777777" w:rsidR="00B20CE7" w:rsidRPr="00F0229A" w:rsidRDefault="00B20CE7" w:rsidP="00B20C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37.25 ± 0.29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B472" w14:textId="77777777" w:rsidR="00B20CE7" w:rsidRPr="00F0229A" w:rsidRDefault="00B20CE7" w:rsidP="00423356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</w:pPr>
            <w:r w:rsidRPr="00F0229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DE" w:eastAsia="de-DE"/>
              </w:rPr>
              <w:t>1.34</w:t>
            </w:r>
          </w:p>
        </w:tc>
      </w:tr>
    </w:tbl>
    <w:p w14:paraId="29A69082" w14:textId="76028D29" w:rsidR="00540062" w:rsidRPr="00423356" w:rsidRDefault="00540062" w:rsidP="00522C5F">
      <w:pPr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5AEE581A" w14:textId="7492EFD3" w:rsidR="00540062" w:rsidRDefault="00540062" w:rsidP="00522C5F">
      <w:pPr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58AB9073" w14:textId="77777777" w:rsidR="0058777B" w:rsidRPr="00423356" w:rsidRDefault="0058777B" w:rsidP="00522C5F">
      <w:pPr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72D8AD52" w14:textId="3B654308" w:rsidR="005A4FED" w:rsidRPr="00423356" w:rsidRDefault="005A4FED" w:rsidP="009767CF">
      <w:pPr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</w:pPr>
    </w:p>
    <w:p w14:paraId="45EB1D75" w14:textId="77777777" w:rsidR="00A838FB" w:rsidRPr="00423356" w:rsidRDefault="00A838FB" w:rsidP="009767CF">
      <w:pPr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</w:pPr>
    </w:p>
    <w:p w14:paraId="71A02787" w14:textId="357528A1" w:rsidR="003E1D22" w:rsidRDefault="003E1D22" w:rsidP="00423356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</w:pPr>
      <w:r w:rsidRPr="00A838FB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lastRenderedPageBreak/>
        <w:t>Mul</w:t>
      </w:r>
      <w:r w:rsidR="000644B8" w:rsidRPr="00A838FB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>ti</w:t>
      </w:r>
      <w:r w:rsidRPr="00A838FB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 xml:space="preserve">collinearity diagnosis of established multiple linear regression equations </w:t>
      </w:r>
    </w:p>
    <w:p w14:paraId="10D3A5AA" w14:textId="77777777" w:rsidR="000C4F0B" w:rsidRDefault="000C4F0B" w:rsidP="000C4F0B">
      <w:pPr>
        <w:pStyle w:val="ListParagraph"/>
        <w:ind w:left="501"/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</w:pPr>
    </w:p>
    <w:p w14:paraId="3316D17C" w14:textId="77777777" w:rsidR="000C4F0B" w:rsidRPr="00A838FB" w:rsidRDefault="000C4F0B" w:rsidP="000C4F0B">
      <w:pPr>
        <w:pStyle w:val="ListParagraph"/>
        <w:ind w:left="501"/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</w:pPr>
    </w:p>
    <w:p w14:paraId="70E00D31" w14:textId="02F1725F" w:rsidR="006270E1" w:rsidRPr="00A03167" w:rsidRDefault="000C4F0B" w:rsidP="00696CB9">
      <w:pPr>
        <w:pStyle w:val="Caption"/>
        <w:ind w:left="501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A03167">
        <w:rPr>
          <w:rFonts w:ascii="Arial" w:hAnsi="Arial" w:cs="Arial"/>
          <w:color w:val="000000" w:themeColor="text1"/>
          <w:sz w:val="20"/>
          <w:szCs w:val="20"/>
          <w:lang w:val="en-GB"/>
        </w:rPr>
        <w:t>Table S5: Results of multicollinearity analysis. Following abbreviations are used</w:t>
      </w:r>
      <w:r w:rsidR="00274FF8">
        <w:rPr>
          <w:rFonts w:ascii="Arial" w:hAnsi="Arial" w:cs="Arial"/>
          <w:color w:val="000000" w:themeColor="text1"/>
          <w:sz w:val="20"/>
          <w:szCs w:val="20"/>
          <w:lang w:val="en-GB"/>
        </w:rPr>
        <w:t>:</w:t>
      </w:r>
      <w:r w:rsidRPr="00A03167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="00274FF8">
        <w:rPr>
          <w:rFonts w:ascii="Arial" w:hAnsi="Arial" w:cs="Arial"/>
          <w:color w:val="000000" w:themeColor="text1"/>
          <w:sz w:val="20"/>
          <w:szCs w:val="20"/>
          <w:lang w:val="en-GB"/>
        </w:rPr>
        <w:t>V</w:t>
      </w:r>
      <w:r w:rsidRPr="00A03167">
        <w:rPr>
          <w:rFonts w:ascii="Arial" w:hAnsi="Arial" w:cs="Arial"/>
          <w:color w:val="000000" w:themeColor="text1"/>
          <w:sz w:val="20"/>
          <w:szCs w:val="20"/>
          <w:lang w:val="en-GB"/>
        </w:rPr>
        <w:t>ariance inflation factor (VIF), Multiple linear regression (MLR), median drug particle size (D50), calculated partition coefficient at pH 6.5 (clogD</w:t>
      </w:r>
      <w:r w:rsidRPr="00A03167">
        <w:rPr>
          <w:rFonts w:ascii="Arial" w:hAnsi="Arial" w:cs="Arial"/>
          <w:color w:val="000000" w:themeColor="text1"/>
          <w:sz w:val="20"/>
          <w:szCs w:val="20"/>
          <w:vertAlign w:val="subscript"/>
          <w:lang w:val="en-GB"/>
        </w:rPr>
        <w:t>6.5</w:t>
      </w:r>
      <w:r w:rsidRPr="00A03167">
        <w:rPr>
          <w:rFonts w:ascii="Arial" w:hAnsi="Arial" w:cs="Arial"/>
          <w:color w:val="000000" w:themeColor="text1"/>
          <w:sz w:val="20"/>
          <w:szCs w:val="20"/>
          <w:lang w:val="en-GB"/>
        </w:rPr>
        <w:t>)</w:t>
      </w:r>
    </w:p>
    <w:tbl>
      <w:tblPr>
        <w:tblStyle w:val="TableGrid"/>
        <w:tblW w:w="0" w:type="auto"/>
        <w:tblInd w:w="42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1270"/>
        <w:gridCol w:w="3408"/>
      </w:tblGrid>
      <w:tr w:rsidR="003E1D22" w:rsidRPr="008E5F77" w14:paraId="1109F16E" w14:textId="77777777" w:rsidTr="000C4F0B"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660A" w14:textId="77777777" w:rsidR="003E1D22" w:rsidRPr="008E5F77" w:rsidRDefault="003E1D22" w:rsidP="001C05FD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4B00" w14:textId="77777777" w:rsidR="003E1D22" w:rsidRPr="008E5F77" w:rsidRDefault="003E1D22" w:rsidP="001C05F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8E5F77">
              <w:rPr>
                <w:rFonts w:ascii="Arial" w:hAnsi="Arial" w:cs="Arial"/>
                <w:b/>
                <w:bCs/>
                <w:lang w:val="en-GB"/>
              </w:rPr>
              <w:t>VIF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200FC6" w14:textId="77777777" w:rsidR="003E1D22" w:rsidRPr="008E5F77" w:rsidRDefault="003E1D22" w:rsidP="001C05F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8E5F77">
              <w:rPr>
                <w:rFonts w:ascii="Arial" w:hAnsi="Arial" w:cs="Arial"/>
                <w:b/>
                <w:bCs/>
                <w:lang w:val="en-GB"/>
              </w:rPr>
              <w:t>Conditions index</w:t>
            </w:r>
          </w:p>
        </w:tc>
      </w:tr>
      <w:tr w:rsidR="003E1D22" w:rsidRPr="008E5F77" w14:paraId="761D385E" w14:textId="77777777" w:rsidTr="000C4F0B"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</w:tcPr>
          <w:p w14:paraId="457FBBEA" w14:textId="62876791" w:rsidR="003E1D22" w:rsidRPr="008E5F77" w:rsidRDefault="003E1D22" w:rsidP="001C05FD">
            <w:pPr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8E5F77">
              <w:rPr>
                <w:rFonts w:ascii="Arial" w:hAnsi="Arial" w:cs="Arial"/>
                <w:b/>
                <w:bCs/>
                <w:lang w:val="en-GB"/>
              </w:rPr>
              <w:t>MLR</w:t>
            </w:r>
            <w:r>
              <w:rPr>
                <w:rFonts w:ascii="Arial" w:hAnsi="Arial" w:cs="Arial"/>
                <w:b/>
                <w:bCs/>
                <w:lang w:val="en-GB"/>
              </w:rPr>
              <w:t xml:space="preserve"> equation  log</w:t>
            </w:r>
            <w:r w:rsidR="000644B8">
              <w:rPr>
                <w:rFonts w:ascii="Arial" w:hAnsi="Arial" w:cs="Arial"/>
                <w:b/>
                <w:bCs/>
                <w:lang w:val="en-GB"/>
              </w:rPr>
              <w:t>COMDR</w:t>
            </w:r>
            <w:r w:rsidRPr="009C0459">
              <w:rPr>
                <w:rFonts w:ascii="Arial" w:hAnsi="Arial" w:cs="Arial"/>
                <w:b/>
                <w:bCs/>
                <w:vertAlign w:val="subscript"/>
                <w:lang w:val="en-GB"/>
              </w:rPr>
              <w:t>15 min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58C744" w14:textId="77777777" w:rsidR="003E1D22" w:rsidRPr="008E5F77" w:rsidRDefault="003E1D22" w:rsidP="001C05FD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</w:tcPr>
          <w:p w14:paraId="78E14B93" w14:textId="77777777" w:rsidR="003E1D22" w:rsidRPr="008E5F77" w:rsidRDefault="003E1D22" w:rsidP="001C05FD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8E5F77">
              <w:rPr>
                <w:rFonts w:ascii="Arial" w:hAnsi="Arial" w:cs="Arial"/>
                <w:lang w:val="en-GB"/>
              </w:rPr>
              <w:t>8.1</w:t>
            </w:r>
          </w:p>
        </w:tc>
      </w:tr>
      <w:tr w:rsidR="003E1D22" w:rsidRPr="008E5F77" w14:paraId="04B6323B" w14:textId="77777777" w:rsidTr="000C4F0B">
        <w:tc>
          <w:tcPr>
            <w:tcW w:w="3827" w:type="dxa"/>
            <w:tcBorders>
              <w:right w:val="single" w:sz="4" w:space="0" w:color="auto"/>
            </w:tcBorders>
          </w:tcPr>
          <w:p w14:paraId="5A0852A0" w14:textId="77777777" w:rsidR="003E1D22" w:rsidRPr="008E5F77" w:rsidRDefault="003E1D22" w:rsidP="001C05FD">
            <w:pPr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8E5F77">
              <w:rPr>
                <w:rFonts w:ascii="Arial" w:hAnsi="Arial" w:cs="Arial"/>
                <w:b/>
                <w:bCs/>
                <w:lang w:val="en-GB"/>
              </w:rPr>
              <w:t>D50</w:t>
            </w: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</w:tcPr>
          <w:p w14:paraId="0C56B44C" w14:textId="77777777" w:rsidR="003E1D22" w:rsidRPr="008E5F77" w:rsidRDefault="003E1D22" w:rsidP="001C0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E5F77">
              <w:rPr>
                <w:rFonts w:ascii="Arial" w:hAnsi="Arial" w:cs="Arial"/>
              </w:rPr>
              <w:t>1.3</w:t>
            </w:r>
          </w:p>
        </w:tc>
        <w:tc>
          <w:tcPr>
            <w:tcW w:w="3408" w:type="dxa"/>
            <w:tcBorders>
              <w:left w:val="single" w:sz="4" w:space="0" w:color="auto"/>
            </w:tcBorders>
          </w:tcPr>
          <w:p w14:paraId="754F77DC" w14:textId="77777777" w:rsidR="003E1D22" w:rsidRPr="008E5F77" w:rsidRDefault="003E1D22" w:rsidP="003E1D22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</w:tr>
      <w:tr w:rsidR="003E1D22" w:rsidRPr="008E5F77" w14:paraId="6F682398" w14:textId="77777777" w:rsidTr="000C4F0B">
        <w:tc>
          <w:tcPr>
            <w:tcW w:w="3827" w:type="dxa"/>
            <w:tcBorders>
              <w:right w:val="single" w:sz="4" w:space="0" w:color="auto"/>
            </w:tcBorders>
          </w:tcPr>
          <w:p w14:paraId="5CB1A5EC" w14:textId="77777777" w:rsidR="003E1D22" w:rsidRPr="008E5F77" w:rsidRDefault="003E1D22" w:rsidP="001C05FD">
            <w:pPr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c</w:t>
            </w:r>
            <w:r w:rsidRPr="008E5F77">
              <w:rPr>
                <w:rFonts w:ascii="Arial" w:hAnsi="Arial" w:cs="Arial"/>
                <w:b/>
                <w:bCs/>
                <w:lang w:val="en-GB"/>
              </w:rPr>
              <w:t>logD</w:t>
            </w:r>
            <w:r w:rsidRPr="008E5F77">
              <w:rPr>
                <w:rFonts w:ascii="Arial" w:hAnsi="Arial" w:cs="Arial"/>
                <w:b/>
                <w:bCs/>
                <w:vertAlign w:val="subscript"/>
                <w:lang w:val="en-GB"/>
              </w:rPr>
              <w:t>6.5</w:t>
            </w: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</w:tcPr>
          <w:p w14:paraId="26373A2F" w14:textId="77777777" w:rsidR="003E1D22" w:rsidRPr="008E5F77" w:rsidRDefault="003E1D22" w:rsidP="001C05FD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8E5F77">
              <w:rPr>
                <w:rFonts w:ascii="Arial" w:hAnsi="Arial" w:cs="Arial"/>
                <w:lang w:val="en-GB"/>
              </w:rPr>
              <w:t>1.6</w:t>
            </w:r>
          </w:p>
        </w:tc>
        <w:tc>
          <w:tcPr>
            <w:tcW w:w="3408" w:type="dxa"/>
            <w:tcBorders>
              <w:left w:val="single" w:sz="4" w:space="0" w:color="auto"/>
            </w:tcBorders>
          </w:tcPr>
          <w:p w14:paraId="2FBFE2AF" w14:textId="77777777" w:rsidR="003E1D22" w:rsidRPr="008E5F77" w:rsidRDefault="003E1D22" w:rsidP="001C05FD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3E1D22" w:rsidRPr="008E5F77" w14:paraId="5ADF3CCA" w14:textId="77777777" w:rsidTr="000C4F0B"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</w:tcPr>
          <w:p w14:paraId="092A7E20" w14:textId="77777777" w:rsidR="003E1D22" w:rsidRPr="008E5F77" w:rsidRDefault="003E1D22" w:rsidP="003E1D22">
            <w:pPr>
              <w:spacing w:line="36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8E5F77">
              <w:rPr>
                <w:rFonts w:ascii="Arial" w:hAnsi="Arial" w:cs="Arial"/>
                <w:b/>
                <w:bCs/>
                <w:lang w:val="en-GB"/>
              </w:rPr>
              <w:t>Kappa 3</w:t>
            </w:r>
          </w:p>
        </w:tc>
        <w:tc>
          <w:tcPr>
            <w:tcW w:w="1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4780" w14:textId="77777777" w:rsidR="003E1D22" w:rsidRPr="008E5F77" w:rsidRDefault="003E1D22" w:rsidP="001C05FD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8E5F77">
              <w:rPr>
                <w:rFonts w:ascii="Arial" w:hAnsi="Arial" w:cs="Arial"/>
                <w:lang w:val="en-GB"/>
              </w:rPr>
              <w:t>1.3</w:t>
            </w:r>
          </w:p>
        </w:tc>
        <w:tc>
          <w:tcPr>
            <w:tcW w:w="3408" w:type="dxa"/>
            <w:tcBorders>
              <w:left w:val="single" w:sz="4" w:space="0" w:color="auto"/>
              <w:bottom w:val="single" w:sz="4" w:space="0" w:color="auto"/>
            </w:tcBorders>
          </w:tcPr>
          <w:p w14:paraId="1D04C3FB" w14:textId="77777777" w:rsidR="003E1D22" w:rsidRPr="008E5F77" w:rsidRDefault="003E1D22" w:rsidP="001C05FD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3E1D22" w:rsidRPr="008E5F77" w14:paraId="0845ECBB" w14:textId="77777777" w:rsidTr="000C4F0B">
        <w:tc>
          <w:tcPr>
            <w:tcW w:w="3827" w:type="dxa"/>
            <w:tcBorders>
              <w:top w:val="nil"/>
              <w:right w:val="single" w:sz="4" w:space="0" w:color="auto"/>
            </w:tcBorders>
          </w:tcPr>
          <w:p w14:paraId="412BEB99" w14:textId="75E7734A" w:rsidR="003E1D22" w:rsidRPr="008E5F77" w:rsidRDefault="003E1D22" w:rsidP="001C05FD">
            <w:pPr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8E5F77">
              <w:rPr>
                <w:rFonts w:ascii="Arial" w:hAnsi="Arial" w:cs="Arial"/>
                <w:b/>
                <w:bCs/>
                <w:lang w:val="en-GB"/>
              </w:rPr>
              <w:t xml:space="preserve">MLR </w:t>
            </w:r>
            <w:r>
              <w:rPr>
                <w:rFonts w:ascii="Arial" w:hAnsi="Arial" w:cs="Arial"/>
                <w:b/>
                <w:bCs/>
                <w:lang w:val="en-GB"/>
              </w:rPr>
              <w:t>equation log</w:t>
            </w:r>
            <w:r w:rsidR="000644B8">
              <w:rPr>
                <w:rFonts w:ascii="Arial" w:hAnsi="Arial" w:cs="Arial"/>
                <w:b/>
                <w:bCs/>
                <w:lang w:val="en-GB"/>
              </w:rPr>
              <w:t>COMDR</w:t>
            </w:r>
            <w:r>
              <w:rPr>
                <w:rFonts w:ascii="Arial" w:hAnsi="Arial" w:cs="Arial"/>
                <w:b/>
                <w:bCs/>
                <w:vertAlign w:val="subscript"/>
                <w:lang w:val="en-GB"/>
              </w:rPr>
              <w:t xml:space="preserve">60 </w:t>
            </w:r>
            <w:r w:rsidRPr="009C0459">
              <w:rPr>
                <w:rFonts w:ascii="Arial" w:hAnsi="Arial" w:cs="Arial"/>
                <w:b/>
                <w:bCs/>
                <w:vertAlign w:val="subscript"/>
                <w:lang w:val="en-GB"/>
              </w:rPr>
              <w:t>min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CFA1ABB" w14:textId="77777777" w:rsidR="003E1D22" w:rsidRPr="008E5F77" w:rsidRDefault="003E1D22" w:rsidP="001C05FD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3408" w:type="dxa"/>
            <w:tcBorders>
              <w:top w:val="nil"/>
              <w:left w:val="single" w:sz="4" w:space="0" w:color="auto"/>
            </w:tcBorders>
          </w:tcPr>
          <w:p w14:paraId="31E06315" w14:textId="77777777" w:rsidR="003E1D22" w:rsidRPr="008E5F77" w:rsidRDefault="003E1D22" w:rsidP="001C05FD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8E5F77">
              <w:rPr>
                <w:rFonts w:ascii="Arial" w:hAnsi="Arial" w:cs="Arial"/>
                <w:lang w:val="en-GB"/>
              </w:rPr>
              <w:t>7.8</w:t>
            </w:r>
          </w:p>
        </w:tc>
      </w:tr>
      <w:tr w:rsidR="003E1D22" w:rsidRPr="008E5F77" w14:paraId="74F25091" w14:textId="77777777" w:rsidTr="000C4F0B">
        <w:tc>
          <w:tcPr>
            <w:tcW w:w="3827" w:type="dxa"/>
            <w:tcBorders>
              <w:right w:val="single" w:sz="4" w:space="0" w:color="auto"/>
            </w:tcBorders>
          </w:tcPr>
          <w:p w14:paraId="7D977C13" w14:textId="77777777" w:rsidR="003E1D22" w:rsidRPr="008E5F77" w:rsidRDefault="003E1D22" w:rsidP="001C05FD">
            <w:pPr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8E5F77">
              <w:rPr>
                <w:rFonts w:ascii="Arial" w:hAnsi="Arial" w:cs="Arial"/>
                <w:b/>
                <w:bCs/>
                <w:lang w:val="en-GB"/>
              </w:rPr>
              <w:t>D50</w:t>
            </w: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</w:tcPr>
          <w:p w14:paraId="377FE34F" w14:textId="77777777" w:rsidR="003E1D22" w:rsidRPr="008E5F77" w:rsidRDefault="003E1D22" w:rsidP="001C05FD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8E5F77">
              <w:rPr>
                <w:rFonts w:ascii="Arial" w:hAnsi="Arial" w:cs="Arial"/>
                <w:lang w:val="en-GB"/>
              </w:rPr>
              <w:t>1.3</w:t>
            </w:r>
          </w:p>
        </w:tc>
        <w:tc>
          <w:tcPr>
            <w:tcW w:w="3408" w:type="dxa"/>
            <w:tcBorders>
              <w:left w:val="single" w:sz="4" w:space="0" w:color="auto"/>
            </w:tcBorders>
          </w:tcPr>
          <w:p w14:paraId="404011A9" w14:textId="77777777" w:rsidR="003E1D22" w:rsidRPr="008E5F77" w:rsidRDefault="003E1D22" w:rsidP="001C05FD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3E1D22" w:rsidRPr="008E5F77" w14:paraId="393800FA" w14:textId="77777777" w:rsidTr="000C4F0B">
        <w:tc>
          <w:tcPr>
            <w:tcW w:w="3827" w:type="dxa"/>
            <w:tcBorders>
              <w:right w:val="single" w:sz="4" w:space="0" w:color="auto"/>
            </w:tcBorders>
          </w:tcPr>
          <w:p w14:paraId="0F09B228" w14:textId="77777777" w:rsidR="003E1D22" w:rsidRPr="008E5F77" w:rsidRDefault="003E1D22" w:rsidP="001C05FD">
            <w:pPr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8E5F77">
              <w:rPr>
                <w:rFonts w:ascii="Arial" w:hAnsi="Arial" w:cs="Arial"/>
                <w:b/>
                <w:bCs/>
                <w:lang w:val="en-GB"/>
              </w:rPr>
              <w:t>clogD</w:t>
            </w:r>
            <w:r>
              <w:rPr>
                <w:rFonts w:ascii="Arial" w:hAnsi="Arial" w:cs="Arial"/>
                <w:b/>
                <w:bCs/>
                <w:vertAlign w:val="subscript"/>
                <w:lang w:val="en-GB"/>
              </w:rPr>
              <w:t>6.5</w:t>
            </w: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</w:tcPr>
          <w:p w14:paraId="0204562B" w14:textId="77777777" w:rsidR="003E1D22" w:rsidRPr="008E5F77" w:rsidRDefault="003E1D22" w:rsidP="001C05FD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8E5F77">
              <w:rPr>
                <w:rFonts w:ascii="Arial" w:hAnsi="Arial" w:cs="Arial"/>
                <w:lang w:val="en-GB"/>
              </w:rPr>
              <w:t>1.4</w:t>
            </w:r>
          </w:p>
        </w:tc>
        <w:tc>
          <w:tcPr>
            <w:tcW w:w="3408" w:type="dxa"/>
            <w:tcBorders>
              <w:left w:val="single" w:sz="4" w:space="0" w:color="auto"/>
            </w:tcBorders>
          </w:tcPr>
          <w:p w14:paraId="7B6A547C" w14:textId="77777777" w:rsidR="003E1D22" w:rsidRPr="008E5F77" w:rsidRDefault="003E1D22" w:rsidP="001C05FD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3E1D22" w:rsidRPr="003E1D22" w14:paraId="423D46A5" w14:textId="77777777" w:rsidTr="000C4F0B">
        <w:tc>
          <w:tcPr>
            <w:tcW w:w="3827" w:type="dxa"/>
            <w:tcBorders>
              <w:right w:val="single" w:sz="4" w:space="0" w:color="auto"/>
            </w:tcBorders>
          </w:tcPr>
          <w:p w14:paraId="348A3ED4" w14:textId="77777777" w:rsidR="003E1D22" w:rsidRPr="003E1D22" w:rsidRDefault="003E1D22" w:rsidP="001C05FD">
            <w:pPr>
              <w:spacing w:line="360" w:lineRule="auto"/>
              <w:rPr>
                <w:rFonts w:ascii="Arial" w:hAnsi="Arial" w:cs="Arial"/>
                <w:b/>
                <w:bCs/>
                <w:vertAlign w:val="subscript"/>
                <w:lang w:val="en-GB"/>
              </w:rPr>
            </w:pPr>
            <w:r w:rsidRPr="003E1D22">
              <w:rPr>
                <w:rFonts w:ascii="Arial" w:hAnsi="Arial" w:cs="Arial"/>
                <w:b/>
                <w:bCs/>
                <w:lang w:val="en-GB"/>
              </w:rPr>
              <w:t>Apparent solubilty</w:t>
            </w:r>
          </w:p>
        </w:tc>
        <w:tc>
          <w:tcPr>
            <w:tcW w:w="1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13D9" w14:textId="77777777" w:rsidR="003E1D22" w:rsidRPr="003E1D22" w:rsidRDefault="003E1D22" w:rsidP="001C05FD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3E1D22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3408" w:type="dxa"/>
            <w:tcBorders>
              <w:left w:val="single" w:sz="4" w:space="0" w:color="auto"/>
              <w:bottom w:val="single" w:sz="4" w:space="0" w:color="auto"/>
            </w:tcBorders>
          </w:tcPr>
          <w:p w14:paraId="299B3497" w14:textId="77777777" w:rsidR="003E1D22" w:rsidRPr="003E1D22" w:rsidRDefault="003E1D22" w:rsidP="003E1D22">
            <w:pPr>
              <w:keepNext/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</w:tbl>
    <w:p w14:paraId="2493FB8C" w14:textId="77777777" w:rsidR="007C04E7" w:rsidRDefault="007C04E7" w:rsidP="007C04E7">
      <w:pPr>
        <w:rPr>
          <w:lang w:val="en-GB"/>
        </w:rPr>
      </w:pPr>
    </w:p>
    <w:p w14:paraId="33A05E4E" w14:textId="77777777" w:rsidR="007C04E7" w:rsidRDefault="007C04E7" w:rsidP="007C04E7">
      <w:pPr>
        <w:rPr>
          <w:lang w:val="en-GB"/>
        </w:rPr>
      </w:pPr>
    </w:p>
    <w:p w14:paraId="3AFCAD6B" w14:textId="77777777" w:rsidR="007C04E7" w:rsidRDefault="007C04E7" w:rsidP="007C04E7">
      <w:pPr>
        <w:rPr>
          <w:lang w:val="en-GB"/>
        </w:rPr>
      </w:pPr>
    </w:p>
    <w:p w14:paraId="2D1E28FD" w14:textId="77777777" w:rsidR="007C04E7" w:rsidRDefault="007C04E7" w:rsidP="007C04E7">
      <w:pPr>
        <w:rPr>
          <w:lang w:val="en-GB"/>
        </w:rPr>
      </w:pPr>
    </w:p>
    <w:p w14:paraId="0CB0C2B6" w14:textId="77777777" w:rsidR="007C04E7" w:rsidRDefault="007C04E7" w:rsidP="007C04E7">
      <w:pPr>
        <w:rPr>
          <w:lang w:val="en-GB"/>
        </w:rPr>
      </w:pPr>
    </w:p>
    <w:p w14:paraId="1CC0D2F6" w14:textId="77777777" w:rsidR="007C04E7" w:rsidRDefault="007C04E7" w:rsidP="007C04E7">
      <w:pPr>
        <w:rPr>
          <w:lang w:val="en-GB"/>
        </w:rPr>
      </w:pPr>
    </w:p>
    <w:p w14:paraId="32F2E5E3" w14:textId="77777777" w:rsidR="006270E1" w:rsidRDefault="006270E1" w:rsidP="007C04E7">
      <w:pPr>
        <w:rPr>
          <w:lang w:val="en-GB"/>
        </w:rPr>
      </w:pPr>
    </w:p>
    <w:p w14:paraId="1DC8E14C" w14:textId="77777777" w:rsidR="006270E1" w:rsidRDefault="006270E1" w:rsidP="007C04E7">
      <w:pPr>
        <w:rPr>
          <w:lang w:val="en-GB"/>
        </w:rPr>
      </w:pPr>
    </w:p>
    <w:p w14:paraId="172CB4DD" w14:textId="77777777" w:rsidR="006270E1" w:rsidRDefault="006270E1" w:rsidP="007C04E7">
      <w:pPr>
        <w:rPr>
          <w:lang w:val="en-GB"/>
        </w:rPr>
      </w:pPr>
    </w:p>
    <w:p w14:paraId="756D5195" w14:textId="77777777" w:rsidR="007C04E7" w:rsidRDefault="007C04E7" w:rsidP="007C04E7">
      <w:pPr>
        <w:rPr>
          <w:lang w:val="en-GB"/>
        </w:rPr>
      </w:pPr>
    </w:p>
    <w:p w14:paraId="0D675BDA" w14:textId="77777777" w:rsidR="007C04E7" w:rsidRDefault="007C04E7" w:rsidP="007C04E7">
      <w:pPr>
        <w:rPr>
          <w:lang w:val="en-GB"/>
        </w:rPr>
      </w:pPr>
    </w:p>
    <w:p w14:paraId="1AA73B31" w14:textId="77777777" w:rsidR="000C4F0B" w:rsidRDefault="000C4F0B" w:rsidP="007C04E7">
      <w:pPr>
        <w:rPr>
          <w:lang w:val="en-GB"/>
        </w:rPr>
      </w:pPr>
    </w:p>
    <w:p w14:paraId="58391549" w14:textId="77777777" w:rsidR="000C4F0B" w:rsidRDefault="000C4F0B" w:rsidP="007C04E7">
      <w:pPr>
        <w:rPr>
          <w:lang w:val="en-GB"/>
        </w:rPr>
      </w:pPr>
    </w:p>
    <w:p w14:paraId="704CECC2" w14:textId="77777777" w:rsidR="007C04E7" w:rsidRDefault="007C04E7" w:rsidP="007C04E7">
      <w:pPr>
        <w:rPr>
          <w:lang w:val="en-GB"/>
        </w:rPr>
      </w:pPr>
    </w:p>
    <w:p w14:paraId="22EAE9FB" w14:textId="77777777" w:rsidR="007C04E7" w:rsidRPr="007C04E7" w:rsidRDefault="007C04E7" w:rsidP="007C04E7">
      <w:pPr>
        <w:rPr>
          <w:lang w:val="en-GB"/>
        </w:rPr>
      </w:pPr>
    </w:p>
    <w:p w14:paraId="760368A9" w14:textId="647F25C1" w:rsidR="009767CF" w:rsidRDefault="00E821C2" w:rsidP="00423356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</w:pPr>
      <w:r w:rsidRPr="00E821C2">
        <w:rPr>
          <w:rFonts w:ascii="Arial" w:hAnsi="Arial" w:cs="Arial"/>
          <w:b/>
          <w:bCs/>
          <w:sz w:val="24"/>
          <w:szCs w:val="24"/>
          <w:lang w:val="en-IE"/>
        </w:rPr>
        <w:lastRenderedPageBreak/>
        <w:t>Powder X-ray diffractogram</w:t>
      </w:r>
      <w:r>
        <w:rPr>
          <w:rFonts w:ascii="Arial" w:hAnsi="Arial" w:cs="Arial"/>
          <w:b/>
          <w:bCs/>
          <w:sz w:val="24"/>
          <w:szCs w:val="24"/>
          <w:lang w:val="en-IE"/>
        </w:rPr>
        <w:t>s</w:t>
      </w:r>
      <w:r w:rsidRPr="00E821C2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C4083C" w:rsidRPr="00E821C2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 xml:space="preserve">of </w:t>
      </w:r>
      <w:r w:rsidR="00C06743" w:rsidRPr="00E821C2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>screened drug compounds in co-milled and physical mixtures</w:t>
      </w:r>
    </w:p>
    <w:p w14:paraId="4BAECA15" w14:textId="77777777" w:rsidR="00A03167" w:rsidRDefault="00A03167" w:rsidP="00A03167">
      <w:pPr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</w:pPr>
    </w:p>
    <w:p w14:paraId="4F3F2EB7" w14:textId="6D85E6C4" w:rsidR="00A03167" w:rsidRPr="00A03167" w:rsidRDefault="00A03167" w:rsidP="00A03167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color w:val="000000" w:themeColor="text1"/>
          <w:sz w:val="20"/>
          <w:szCs w:val="20"/>
        </w:rPr>
        <w:t xml:space="preserve">Figure </w:t>
      </w:r>
      <w:r>
        <w:rPr>
          <w:rFonts w:ascii="Arial" w:hAnsi="Arial" w:cs="Arial"/>
          <w:color w:val="000000" w:themeColor="text1"/>
          <w:sz w:val="20"/>
          <w:szCs w:val="20"/>
        </w:rPr>
        <w:t>S</w: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C06743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20"/>
        </w:rPr>
        <w:t>1</w:t>
      </w:r>
      <w:r w:rsidRPr="00C06743">
        <w:rPr>
          <w:rFonts w:ascii="Arial" w:hAnsi="Arial" w:cs="Arial"/>
          <w:noProof/>
          <w:color w:val="000000" w:themeColor="text1"/>
          <w:sz w:val="20"/>
          <w:szCs w:val="20"/>
        </w:rPr>
        <w:fldChar w:fldCharType="end"/>
      </w:r>
      <w:r w:rsidRPr="00C06743">
        <w:rPr>
          <w:rFonts w:ascii="Arial" w:hAnsi="Arial" w:cs="Arial"/>
          <w:color w:val="000000" w:themeColor="text1"/>
          <w:sz w:val="20"/>
          <w:szCs w:val="20"/>
        </w:rPr>
        <w:t xml:space="preserve">: XRPD patterns of albendazole with PVP K25 in co-milled mixtures (black) and physical mixtures </w:t>
      </w:r>
      <w:r>
        <w:rPr>
          <w:rFonts w:ascii="Arial" w:hAnsi="Arial" w:cs="Arial"/>
          <w:color w:val="000000" w:themeColor="text1"/>
          <w:sz w:val="20"/>
          <w:szCs w:val="20"/>
        </w:rPr>
        <w:t>(red)</w:t>
      </w:r>
    </w:p>
    <w:p w14:paraId="53AFB141" w14:textId="575AE961" w:rsidR="00A35588" w:rsidRDefault="0014461C" w:rsidP="00A35588">
      <w:pPr>
        <w:keepNext/>
        <w:rPr>
          <w:rFonts w:ascii="Arial" w:hAnsi="Arial" w:cs="Arial"/>
          <w:color w:val="000000" w:themeColor="text1"/>
        </w:rPr>
      </w:pPr>
      <w:r w:rsidRPr="008B721A">
        <w:rPr>
          <w:rFonts w:ascii="Arial" w:hAnsi="Arial" w:cs="Arial"/>
          <w:noProof/>
          <w:color w:val="000000" w:themeColor="text1"/>
        </w:rPr>
        <w:drawing>
          <wp:inline distT="0" distB="0" distL="0" distR="0" wp14:anchorId="365EB391" wp14:editId="128D22D8">
            <wp:extent cx="5134708" cy="3002919"/>
            <wp:effectExtent l="0" t="0" r="889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084" cy="3008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C9856" w14:textId="77777777" w:rsidR="00A03167" w:rsidRDefault="00A03167" w:rsidP="00A35588">
      <w:pPr>
        <w:keepNext/>
        <w:rPr>
          <w:rFonts w:ascii="Arial" w:hAnsi="Arial" w:cs="Arial"/>
          <w:color w:val="000000" w:themeColor="text1"/>
        </w:rPr>
      </w:pPr>
    </w:p>
    <w:p w14:paraId="5E4A4265" w14:textId="375CF90E" w:rsidR="00A03167" w:rsidRPr="00A03167" w:rsidRDefault="00A03167" w:rsidP="00A03167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color w:val="000000" w:themeColor="text1"/>
          <w:sz w:val="20"/>
          <w:szCs w:val="20"/>
        </w:rPr>
        <w:t xml:space="preserve">Figure </w:t>
      </w:r>
      <w:r>
        <w:rPr>
          <w:rFonts w:ascii="Arial" w:hAnsi="Arial" w:cs="Arial"/>
          <w:color w:val="000000" w:themeColor="text1"/>
          <w:sz w:val="20"/>
          <w:szCs w:val="20"/>
        </w:rPr>
        <w:t>S</w: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C06743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20"/>
        </w:rPr>
        <w:t>2</w:t>
      </w:r>
      <w:r w:rsidRPr="00C06743">
        <w:rPr>
          <w:rFonts w:ascii="Arial" w:hAnsi="Arial" w:cs="Arial"/>
          <w:noProof/>
          <w:color w:val="000000" w:themeColor="text1"/>
          <w:sz w:val="20"/>
          <w:szCs w:val="20"/>
        </w:rPr>
        <w:fldChar w:fldCharType="end"/>
      </w:r>
      <w:r w:rsidRPr="00C06743">
        <w:rPr>
          <w:rFonts w:ascii="Arial" w:hAnsi="Arial" w:cs="Arial"/>
          <w:color w:val="000000" w:themeColor="text1"/>
          <w:sz w:val="20"/>
          <w:szCs w:val="20"/>
        </w:rPr>
        <w:t>: XRPD patterns of apixaban with PVP K25 in co-milled mixtures (black) and physical mixtures (red).</w:t>
      </w:r>
    </w:p>
    <w:p w14:paraId="636BB646" w14:textId="5A96A7CC" w:rsidR="00F44FFE" w:rsidRPr="00C06743" w:rsidRDefault="001B7EA4" w:rsidP="00A35588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bookmarkStart w:id="10" w:name="_Hlk157009399"/>
      <w:r w:rsidRPr="00C06743">
        <w:rPr>
          <w:rFonts w:ascii="Arial" w:hAnsi="Arial" w:cs="Arial"/>
          <w:noProof/>
          <w:color w:val="000000" w:themeColor="text1"/>
          <w:sz w:val="20"/>
          <w:szCs w:val="20"/>
        </w:rPr>
        <w:drawing>
          <wp:inline distT="0" distB="0" distL="0" distR="0" wp14:anchorId="5B067B29" wp14:editId="4969A2EA">
            <wp:extent cx="4448533" cy="2883877"/>
            <wp:effectExtent l="0" t="0" r="0" b="0"/>
            <wp:docPr id="7" name="Picture 7" descr="A red line graph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red line graph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012" cy="288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0"/>
    <w:p w14:paraId="07006792" w14:textId="77777777" w:rsidR="00A03167" w:rsidRPr="00C06743" w:rsidRDefault="00A03167" w:rsidP="00A03167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Figure </w:t>
      </w:r>
      <w:r>
        <w:rPr>
          <w:rFonts w:ascii="Arial" w:hAnsi="Arial" w:cs="Arial"/>
          <w:color w:val="000000" w:themeColor="text1"/>
          <w:sz w:val="20"/>
          <w:szCs w:val="20"/>
        </w:rPr>
        <w:t>S</w: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C06743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20"/>
        </w:rPr>
        <w:t>3</w:t>
      </w:r>
      <w:r w:rsidRPr="00C06743">
        <w:rPr>
          <w:rFonts w:ascii="Arial" w:hAnsi="Arial" w:cs="Arial"/>
          <w:noProof/>
          <w:color w:val="000000" w:themeColor="text1"/>
          <w:sz w:val="20"/>
          <w:szCs w:val="20"/>
        </w:rPr>
        <w:fldChar w:fldCharType="end"/>
      </w:r>
      <w:r w:rsidRPr="00C06743">
        <w:rPr>
          <w:rFonts w:ascii="Arial" w:hAnsi="Arial" w:cs="Arial"/>
          <w:color w:val="000000" w:themeColor="text1"/>
          <w:sz w:val="20"/>
          <w:szCs w:val="20"/>
        </w:rPr>
        <w:t>: XRPD patterns of apremilast with PVP K25 in co-milled mixtures (black) and physical mixtures (red).</w:t>
      </w:r>
    </w:p>
    <w:p w14:paraId="7E90F5C7" w14:textId="77777777" w:rsidR="00A35588" w:rsidRPr="00C06743" w:rsidRDefault="00A35588" w:rsidP="00A35588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707C5A9B" wp14:editId="3557C039">
            <wp:extent cx="5220000" cy="293040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2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0900F" w14:textId="77777777" w:rsidR="00A03167" w:rsidRDefault="00A03167" w:rsidP="00A03167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</w:p>
    <w:p w14:paraId="592ECD20" w14:textId="77777777" w:rsidR="00A03167" w:rsidRDefault="00A03167" w:rsidP="00A03167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</w:p>
    <w:p w14:paraId="60AF9449" w14:textId="450FA348" w:rsidR="00F0229A" w:rsidRPr="003E42F8" w:rsidRDefault="00A03167" w:rsidP="003E42F8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color w:val="000000" w:themeColor="text1"/>
          <w:sz w:val="20"/>
          <w:szCs w:val="20"/>
        </w:rPr>
        <w:t xml:space="preserve">Figure </w:t>
      </w:r>
      <w:r>
        <w:rPr>
          <w:rFonts w:ascii="Arial" w:hAnsi="Arial" w:cs="Arial"/>
          <w:color w:val="000000" w:themeColor="text1"/>
          <w:sz w:val="20"/>
          <w:szCs w:val="20"/>
        </w:rPr>
        <w:t>S</w: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C06743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20"/>
        </w:rPr>
        <w:t>4</w:t>
      </w:r>
      <w:r w:rsidRPr="00C06743">
        <w:rPr>
          <w:rFonts w:ascii="Arial" w:hAnsi="Arial" w:cs="Arial"/>
          <w:noProof/>
          <w:color w:val="000000" w:themeColor="text1"/>
          <w:sz w:val="20"/>
          <w:szCs w:val="20"/>
        </w:rPr>
        <w:fldChar w:fldCharType="end"/>
      </w:r>
      <w:r w:rsidRPr="00C06743">
        <w:rPr>
          <w:rFonts w:ascii="Arial" w:hAnsi="Arial" w:cs="Arial"/>
          <w:color w:val="000000" w:themeColor="text1"/>
          <w:sz w:val="20"/>
          <w:szCs w:val="20"/>
        </w:rPr>
        <w:t>: XRPD patterns of aripiprazole with PVP K25 in co-milled mixtures (black) and physical mixtures (red).</w:t>
      </w:r>
    </w:p>
    <w:p w14:paraId="2AD98FB0" w14:textId="62A92F34" w:rsidR="001958C0" w:rsidRDefault="001B7EA4" w:rsidP="001958C0">
      <w:pPr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0F84BAA8" wp14:editId="3BDF8D2B">
            <wp:extent cx="5220000" cy="3204000"/>
            <wp:effectExtent l="0" t="0" r="0" b="0"/>
            <wp:docPr id="8" name="Picture 8" descr="A graph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graph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2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35F9C" w14:textId="77777777" w:rsidR="003E42F8" w:rsidRPr="00C06743" w:rsidRDefault="003E42F8" w:rsidP="001958C0">
      <w:pPr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4ECFB9DB" w14:textId="4D992057" w:rsidR="00F546AC" w:rsidRPr="003E42F8" w:rsidRDefault="00A03167" w:rsidP="003E42F8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Figure </w:t>
      </w:r>
      <w:r>
        <w:rPr>
          <w:rFonts w:ascii="Arial" w:hAnsi="Arial" w:cs="Arial"/>
          <w:color w:val="000000" w:themeColor="text1"/>
          <w:sz w:val="20"/>
          <w:szCs w:val="20"/>
        </w:rPr>
        <w:t>S</w: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C06743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20"/>
        </w:rPr>
        <w:t>5</w:t>
      </w:r>
      <w:r w:rsidRPr="00C06743">
        <w:rPr>
          <w:rFonts w:ascii="Arial" w:hAnsi="Arial" w:cs="Arial"/>
          <w:noProof/>
          <w:color w:val="000000" w:themeColor="text1"/>
          <w:sz w:val="20"/>
          <w:szCs w:val="20"/>
        </w:rPr>
        <w:fldChar w:fldCharType="end"/>
      </w:r>
      <w:r w:rsidRPr="00C06743">
        <w:rPr>
          <w:rFonts w:ascii="Arial" w:hAnsi="Arial" w:cs="Arial"/>
          <w:color w:val="000000" w:themeColor="text1"/>
          <w:sz w:val="20"/>
          <w:szCs w:val="20"/>
        </w:rPr>
        <w:t>: XRPD patterns of candesartan cilexetil with PVP K25 in co-milled mixtures (black) and physical mixtures (red).</w:t>
      </w:r>
    </w:p>
    <w:p w14:paraId="4E5A5073" w14:textId="77777777" w:rsidR="00F546AC" w:rsidRDefault="00F546AC" w:rsidP="00F546AC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7A57B857" wp14:editId="058DCCC4">
            <wp:extent cx="5220000" cy="3250800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2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655A0" w14:textId="77777777" w:rsidR="003E42F8" w:rsidRDefault="003E42F8" w:rsidP="00F546AC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17FF4B6C" w14:textId="77777777" w:rsidR="00A03167" w:rsidRPr="00C06743" w:rsidRDefault="00A03167" w:rsidP="00F546AC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6C586EE6" w14:textId="67872EC1" w:rsidR="00F0229A" w:rsidRPr="00A03167" w:rsidRDefault="00A03167" w:rsidP="00F0229A">
      <w:pPr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Figure </w:t>
      </w:r>
      <w:r>
        <w:rPr>
          <w:rFonts w:ascii="Arial" w:hAnsi="Arial" w:cs="Arial"/>
          <w:i/>
          <w:iCs/>
          <w:color w:val="000000" w:themeColor="text1"/>
          <w:sz w:val="20"/>
          <w:szCs w:val="20"/>
        </w:rPr>
        <w:t>S</w:t>
      </w:r>
      <w:r w:rsidRPr="00C06743">
        <w:rPr>
          <w:rFonts w:ascii="Arial" w:hAnsi="Arial" w:cs="Arial"/>
          <w:i/>
          <w:iCs/>
          <w:color w:val="000000" w:themeColor="text1"/>
          <w:sz w:val="20"/>
          <w:szCs w:val="20"/>
        </w:rPr>
        <w:fldChar w:fldCharType="begin"/>
      </w:r>
      <w:r w:rsidRPr="00C06743">
        <w:rPr>
          <w:rFonts w:ascii="Arial" w:hAnsi="Arial" w:cs="Arial"/>
          <w:i/>
          <w:iCs/>
          <w:color w:val="000000" w:themeColor="text1"/>
          <w:sz w:val="20"/>
          <w:szCs w:val="20"/>
        </w:rPr>
        <w:instrText xml:space="preserve"> SEQ Figure \* ARABIC </w:instrText>
      </w:r>
      <w:r w:rsidRPr="00C06743">
        <w:rPr>
          <w:rFonts w:ascii="Arial" w:hAnsi="Arial" w:cs="Arial"/>
          <w:i/>
          <w:iCs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t>6</w:t>
      </w:r>
      <w:r w:rsidRPr="00C06743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fldChar w:fldCharType="end"/>
      </w:r>
      <w:r w:rsidRPr="00C06743">
        <w:rPr>
          <w:rFonts w:ascii="Arial" w:hAnsi="Arial" w:cs="Arial"/>
          <w:i/>
          <w:iCs/>
          <w:color w:val="000000" w:themeColor="text1"/>
          <w:sz w:val="20"/>
          <w:szCs w:val="20"/>
        </w:rPr>
        <w:t>: XRPD patterns of carbamazepine with PVP K25 in co-milled mixtures (black) and physical mixtures (red).</w:t>
      </w:r>
    </w:p>
    <w:p w14:paraId="5A296880" w14:textId="77777777" w:rsidR="001B7EA4" w:rsidRPr="00C06743" w:rsidRDefault="001B7EA4" w:rsidP="001B7EA4">
      <w:pPr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136A1A66" wp14:editId="637470D1">
            <wp:extent cx="5220000" cy="3283200"/>
            <wp:effectExtent l="0" t="0" r="0" b="0"/>
            <wp:docPr id="10" name="Picture 10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graph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28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8F3A8" w14:textId="3018A4A8" w:rsidR="002B2366" w:rsidRPr="003E42F8" w:rsidRDefault="00A03167" w:rsidP="003E42F8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Figure </w:t>
      </w:r>
      <w:r>
        <w:rPr>
          <w:rFonts w:ascii="Arial" w:hAnsi="Arial" w:cs="Arial"/>
          <w:color w:val="000000" w:themeColor="text1"/>
          <w:sz w:val="20"/>
          <w:szCs w:val="20"/>
        </w:rPr>
        <w:t>S</w: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C06743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20"/>
        </w:rPr>
        <w:t>7</w:t>
      </w:r>
      <w:r w:rsidRPr="00C06743">
        <w:rPr>
          <w:rFonts w:ascii="Arial" w:hAnsi="Arial" w:cs="Arial"/>
          <w:noProof/>
          <w:color w:val="000000" w:themeColor="text1"/>
          <w:sz w:val="20"/>
          <w:szCs w:val="20"/>
        </w:rPr>
        <w:fldChar w:fldCharType="end"/>
      </w:r>
      <w:r w:rsidRPr="00C06743">
        <w:rPr>
          <w:rFonts w:ascii="Arial" w:hAnsi="Arial" w:cs="Arial"/>
          <w:color w:val="000000" w:themeColor="text1"/>
          <w:sz w:val="20"/>
          <w:szCs w:val="20"/>
        </w:rPr>
        <w:t>: XRPD patterns of celecoxib with PVP K25 in co-milled mixtures (black) and physical mixtures (red).</w:t>
      </w:r>
    </w:p>
    <w:p w14:paraId="0A349E0B" w14:textId="77777777" w:rsidR="000E40C8" w:rsidRDefault="000E40C8" w:rsidP="000E40C8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71128E34" wp14:editId="24B0AA23">
            <wp:extent cx="5220000" cy="3369600"/>
            <wp:effectExtent l="0" t="0" r="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3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D797B" w14:textId="77777777" w:rsidR="00A03167" w:rsidRDefault="00A03167" w:rsidP="000E40C8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68A6445A" w14:textId="77777777" w:rsidR="003E42F8" w:rsidRDefault="003E42F8" w:rsidP="000E40C8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4EEE895D" w14:textId="77777777" w:rsidR="003E42F8" w:rsidRPr="00C06743" w:rsidRDefault="003E42F8" w:rsidP="000E40C8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71CAF343" w14:textId="4858AF75" w:rsidR="00F0229A" w:rsidRPr="003E42F8" w:rsidRDefault="00A03167" w:rsidP="003E42F8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color w:val="000000" w:themeColor="text1"/>
          <w:sz w:val="20"/>
          <w:szCs w:val="20"/>
        </w:rPr>
        <w:t xml:space="preserve">Figure </w:t>
      </w:r>
      <w:r>
        <w:rPr>
          <w:rFonts w:ascii="Arial" w:hAnsi="Arial" w:cs="Arial"/>
          <w:color w:val="000000" w:themeColor="text1"/>
          <w:sz w:val="20"/>
          <w:szCs w:val="20"/>
        </w:rPr>
        <w:t>S</w: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C06743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20"/>
        </w:rPr>
        <w:t>8</w:t>
      </w:r>
      <w:r w:rsidRPr="00C06743">
        <w:rPr>
          <w:rFonts w:ascii="Arial" w:hAnsi="Arial" w:cs="Arial"/>
          <w:noProof/>
          <w:color w:val="000000" w:themeColor="text1"/>
          <w:sz w:val="20"/>
          <w:szCs w:val="20"/>
        </w:rPr>
        <w:fldChar w:fldCharType="end"/>
      </w:r>
      <w:r w:rsidRPr="00C06743">
        <w:rPr>
          <w:rFonts w:ascii="Arial" w:hAnsi="Arial" w:cs="Arial"/>
          <w:color w:val="000000" w:themeColor="text1"/>
          <w:sz w:val="20"/>
          <w:szCs w:val="20"/>
        </w:rPr>
        <w:t>: XRPD patterns of ceritinib with PVP K25 in co-milled mixtures (black) and physical mixtures (red).</w:t>
      </w:r>
    </w:p>
    <w:p w14:paraId="137942CC" w14:textId="390CEF2A" w:rsidR="0076389C" w:rsidRDefault="001B7EA4" w:rsidP="00423356">
      <w:pPr>
        <w:rPr>
          <w:rFonts w:ascii="Arial" w:hAnsi="Arial" w:cs="Arial"/>
          <w:i/>
          <w:iCs/>
          <w:sz w:val="20"/>
          <w:szCs w:val="20"/>
        </w:rPr>
      </w:pPr>
      <w:r w:rsidRPr="00C06743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23B5FC9F" wp14:editId="06FAE76B">
            <wp:extent cx="5220000" cy="2466000"/>
            <wp:effectExtent l="0" t="0" r="0" b="0"/>
            <wp:docPr id="12" name="Picture 12" descr="A graph of a person's puls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graph of a person's puls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246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9025E" w14:textId="77777777" w:rsidR="00A03167" w:rsidRPr="00423356" w:rsidRDefault="00A03167" w:rsidP="00423356">
      <w:pPr>
        <w:rPr>
          <w:rFonts w:ascii="Arial" w:hAnsi="Arial" w:cs="Arial"/>
          <w:i/>
          <w:iCs/>
          <w:sz w:val="20"/>
          <w:szCs w:val="20"/>
        </w:rPr>
      </w:pPr>
    </w:p>
    <w:p w14:paraId="1BAEBBC4" w14:textId="2E3CAD83" w:rsidR="0076389C" w:rsidRPr="00A03167" w:rsidRDefault="00A03167" w:rsidP="00A03167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Figure </w:t>
      </w:r>
      <w:r>
        <w:rPr>
          <w:rFonts w:ascii="Arial" w:hAnsi="Arial" w:cs="Arial"/>
          <w:color w:val="000000" w:themeColor="text1"/>
          <w:sz w:val="20"/>
          <w:szCs w:val="20"/>
        </w:rPr>
        <w:t>S</w: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C06743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20"/>
        </w:rPr>
        <w:t>9</w:t>
      </w:r>
      <w:r w:rsidRPr="00C06743">
        <w:rPr>
          <w:rFonts w:ascii="Arial" w:hAnsi="Arial" w:cs="Arial"/>
          <w:noProof/>
          <w:color w:val="000000" w:themeColor="text1"/>
          <w:sz w:val="20"/>
          <w:szCs w:val="20"/>
        </w:rPr>
        <w:fldChar w:fldCharType="end"/>
      </w:r>
      <w:r w:rsidRPr="00C06743">
        <w:rPr>
          <w:rFonts w:ascii="Arial" w:hAnsi="Arial" w:cs="Arial"/>
          <w:color w:val="000000" w:themeColor="text1"/>
          <w:sz w:val="20"/>
          <w:szCs w:val="20"/>
        </w:rPr>
        <w:t>: XRPD patterns of cinnarizine with PVP K25 in co-milled mixtures (black) and physical mixtures (red).</w:t>
      </w:r>
    </w:p>
    <w:p w14:paraId="53E74905" w14:textId="77777777" w:rsidR="00E159BE" w:rsidRPr="00C06743" w:rsidRDefault="00C260FA" w:rsidP="00E159BE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288A8750" wp14:editId="65458AB0">
            <wp:extent cx="5462377" cy="2912012"/>
            <wp:effectExtent l="0" t="0" r="5080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874" cy="2917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4FEBD" w14:textId="77777777" w:rsidR="00423356" w:rsidRDefault="00423356" w:rsidP="00423356"/>
    <w:p w14:paraId="27A380CF" w14:textId="77777777" w:rsidR="00A03167" w:rsidRDefault="00A03167" w:rsidP="00423356"/>
    <w:p w14:paraId="0B5C8660" w14:textId="77777777" w:rsidR="00A03167" w:rsidRDefault="00A03167" w:rsidP="00423356"/>
    <w:p w14:paraId="092E59B2" w14:textId="6C949335" w:rsidR="00423356" w:rsidRPr="00A03167" w:rsidRDefault="00A03167" w:rsidP="00A03167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color w:val="000000" w:themeColor="text1"/>
          <w:sz w:val="20"/>
          <w:szCs w:val="20"/>
        </w:rPr>
        <w:t xml:space="preserve">Figure </w:t>
      </w:r>
      <w:r>
        <w:rPr>
          <w:rFonts w:ascii="Arial" w:hAnsi="Arial" w:cs="Arial"/>
          <w:color w:val="000000" w:themeColor="text1"/>
          <w:sz w:val="20"/>
          <w:szCs w:val="20"/>
        </w:rPr>
        <w:t>S</w: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C06743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20"/>
        </w:rPr>
        <w:t>10</w:t>
      </w:r>
      <w:r w:rsidRPr="00C06743">
        <w:rPr>
          <w:rFonts w:ascii="Arial" w:hAnsi="Arial" w:cs="Arial"/>
          <w:noProof/>
          <w:color w:val="000000" w:themeColor="text1"/>
          <w:sz w:val="20"/>
          <w:szCs w:val="20"/>
        </w:rPr>
        <w:fldChar w:fldCharType="end"/>
      </w:r>
      <w:r w:rsidRPr="00C06743">
        <w:rPr>
          <w:rFonts w:ascii="Arial" w:hAnsi="Arial" w:cs="Arial"/>
          <w:color w:val="000000" w:themeColor="text1"/>
          <w:sz w:val="20"/>
          <w:szCs w:val="20"/>
        </w:rPr>
        <w:t>: XRPD patterns of dasatinib with PVP K25 in co-milled mixtures (black) and physical mixtures (red).</w:t>
      </w:r>
    </w:p>
    <w:p w14:paraId="7F44076A" w14:textId="5EDC30D3" w:rsidR="00F0229A" w:rsidRPr="00C06743" w:rsidRDefault="001B7EA4" w:rsidP="00F0229A">
      <w:pPr>
        <w:rPr>
          <w:rFonts w:ascii="Arial" w:hAnsi="Arial" w:cs="Arial"/>
          <w:i/>
          <w:iCs/>
          <w:sz w:val="20"/>
          <w:szCs w:val="20"/>
        </w:rPr>
      </w:pPr>
      <w:r w:rsidRPr="00C06743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4049E711" wp14:editId="1440A2B5">
            <wp:extent cx="5004998" cy="3165230"/>
            <wp:effectExtent l="0" t="0" r="5715" b="0"/>
            <wp:docPr id="14" name="Picture 14" descr="A graph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graph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398" cy="316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77A3F" w14:textId="3399B647" w:rsidR="00614C5D" w:rsidRPr="00C06743" w:rsidRDefault="00614C5D" w:rsidP="00614C5D">
      <w:pPr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75ED834E" w14:textId="77777777" w:rsidR="00A03167" w:rsidRDefault="00A03167" w:rsidP="00A03167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Figure </w:t>
      </w:r>
      <w:r>
        <w:rPr>
          <w:rFonts w:ascii="Arial" w:hAnsi="Arial" w:cs="Arial"/>
          <w:color w:val="000000" w:themeColor="text1"/>
          <w:sz w:val="20"/>
          <w:szCs w:val="20"/>
        </w:rPr>
        <w:t>S</w: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C06743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20"/>
        </w:rPr>
        <w:t>11</w:t>
      </w:r>
      <w:r w:rsidRPr="00C06743">
        <w:rPr>
          <w:rFonts w:ascii="Arial" w:hAnsi="Arial" w:cs="Arial"/>
          <w:noProof/>
          <w:color w:val="000000" w:themeColor="text1"/>
          <w:sz w:val="20"/>
          <w:szCs w:val="20"/>
        </w:rPr>
        <w:fldChar w:fldCharType="end"/>
      </w:r>
      <w:r w:rsidRPr="00C06743">
        <w:rPr>
          <w:rFonts w:ascii="Arial" w:hAnsi="Arial" w:cs="Arial"/>
          <w:color w:val="000000" w:themeColor="text1"/>
          <w:sz w:val="20"/>
          <w:szCs w:val="20"/>
        </w:rPr>
        <w:t xml:space="preserve">: XRPD patterns of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deferasirox </w:t>
      </w:r>
      <w:r w:rsidRPr="00C06743">
        <w:rPr>
          <w:rFonts w:ascii="Arial" w:hAnsi="Arial" w:cs="Arial"/>
          <w:color w:val="000000" w:themeColor="text1"/>
          <w:sz w:val="20"/>
          <w:szCs w:val="20"/>
        </w:rPr>
        <w:t>with PVP K25 in co-milled mixtures (black) and physical mixtures (red).</w:t>
      </w:r>
    </w:p>
    <w:p w14:paraId="0A2FA259" w14:textId="6073E365" w:rsidR="00641584" w:rsidRPr="00C06743" w:rsidRDefault="00641584" w:rsidP="00641584">
      <w:pPr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34CB18D2" w14:textId="77777777" w:rsidR="00EA50AB" w:rsidRPr="00C06743" w:rsidRDefault="00EA50AB" w:rsidP="00EA50AB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67788D86" wp14:editId="4EE79328">
            <wp:extent cx="5220000" cy="34704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4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C3C71" w14:textId="77777777" w:rsidR="00A03167" w:rsidRDefault="00A03167" w:rsidP="00A03167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</w:p>
    <w:p w14:paraId="2722FBF2" w14:textId="29D1B512" w:rsidR="00423356" w:rsidRPr="00A03167" w:rsidRDefault="00A03167" w:rsidP="00A03167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color w:val="000000" w:themeColor="text1"/>
          <w:sz w:val="20"/>
          <w:szCs w:val="20"/>
        </w:rPr>
        <w:t xml:space="preserve">Figure </w:t>
      </w:r>
      <w:r>
        <w:rPr>
          <w:rFonts w:ascii="Arial" w:hAnsi="Arial" w:cs="Arial"/>
          <w:color w:val="000000" w:themeColor="text1"/>
          <w:sz w:val="20"/>
          <w:szCs w:val="20"/>
        </w:rPr>
        <w:t>S</w: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C06743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20"/>
        </w:rPr>
        <w:t>12</w:t>
      </w:r>
      <w:r w:rsidRPr="00C06743">
        <w:rPr>
          <w:rFonts w:ascii="Arial" w:hAnsi="Arial" w:cs="Arial"/>
          <w:noProof/>
          <w:color w:val="000000" w:themeColor="text1"/>
          <w:sz w:val="20"/>
          <w:szCs w:val="20"/>
        </w:rPr>
        <w:fldChar w:fldCharType="end"/>
      </w:r>
      <w:r w:rsidRPr="00C06743">
        <w:rPr>
          <w:rFonts w:ascii="Arial" w:hAnsi="Arial" w:cs="Arial"/>
          <w:color w:val="000000" w:themeColor="text1"/>
          <w:sz w:val="20"/>
          <w:szCs w:val="20"/>
        </w:rPr>
        <w:t xml:space="preserve">: XRPD patterns of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dipyridamole </w:t>
      </w:r>
      <w:r w:rsidRPr="00C06743">
        <w:rPr>
          <w:rFonts w:ascii="Arial" w:hAnsi="Arial" w:cs="Arial"/>
          <w:color w:val="000000" w:themeColor="text1"/>
          <w:sz w:val="20"/>
          <w:szCs w:val="20"/>
        </w:rPr>
        <w:t>with PVP K25 in co-milled mixtures (black) and physical mixtures (red).</w:t>
      </w:r>
    </w:p>
    <w:p w14:paraId="7A41F0CE" w14:textId="669D6FE9" w:rsidR="00F0229A" w:rsidRPr="00C06743" w:rsidRDefault="001B7EA4" w:rsidP="00F0229A">
      <w:pPr>
        <w:rPr>
          <w:rFonts w:ascii="Arial" w:hAnsi="Arial" w:cs="Arial"/>
          <w:i/>
          <w:iCs/>
          <w:sz w:val="20"/>
          <w:szCs w:val="20"/>
        </w:rPr>
      </w:pPr>
      <w:r w:rsidRPr="00C06743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40DB1ED4" wp14:editId="432DDBD7">
            <wp:extent cx="4732904" cy="2996418"/>
            <wp:effectExtent l="0" t="0" r="0" b="0"/>
            <wp:docPr id="16" name="Picture 16" descr="A graph of a red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graph of a red 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901" cy="2997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E8A50" w14:textId="673D0A82" w:rsidR="00A96CA0" w:rsidRDefault="00A96CA0" w:rsidP="00A96CA0">
      <w:pPr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591A08E5" w14:textId="77777777" w:rsidR="00A03167" w:rsidRDefault="00A03167" w:rsidP="00A03167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Figure </w:t>
      </w:r>
      <w:r>
        <w:rPr>
          <w:rFonts w:ascii="Arial" w:hAnsi="Arial" w:cs="Arial"/>
          <w:color w:val="000000" w:themeColor="text1"/>
          <w:sz w:val="20"/>
          <w:szCs w:val="20"/>
        </w:rPr>
        <w:t>S</w: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C06743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20"/>
        </w:rPr>
        <w:t>13</w:t>
      </w:r>
      <w:r w:rsidRPr="00C06743">
        <w:rPr>
          <w:rFonts w:ascii="Arial" w:hAnsi="Arial" w:cs="Arial"/>
          <w:noProof/>
          <w:color w:val="000000" w:themeColor="text1"/>
          <w:sz w:val="20"/>
          <w:szCs w:val="20"/>
        </w:rPr>
        <w:fldChar w:fldCharType="end"/>
      </w:r>
      <w:r w:rsidRPr="00C06743">
        <w:rPr>
          <w:rFonts w:ascii="Arial" w:hAnsi="Arial" w:cs="Arial"/>
          <w:color w:val="000000" w:themeColor="text1"/>
          <w:sz w:val="20"/>
          <w:szCs w:val="20"/>
        </w:rPr>
        <w:t>: XRPD patterns of enzalutamide with PVP K25 in co-milled mixtures (black) and physical mixtures (red).</w:t>
      </w:r>
    </w:p>
    <w:p w14:paraId="60D64B6E" w14:textId="77777777" w:rsidR="00A03167" w:rsidRPr="00C06743" w:rsidRDefault="00A03167" w:rsidP="00A96CA0">
      <w:pPr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4705B122" w14:textId="77777777" w:rsidR="00A96CA0" w:rsidRDefault="00A96CA0" w:rsidP="00A96CA0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45DEC868" wp14:editId="55F54A54">
            <wp:extent cx="5220000" cy="3027600"/>
            <wp:effectExtent l="0" t="0" r="0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0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232A5" w14:textId="77777777" w:rsidR="00A03167" w:rsidRPr="00C06743" w:rsidRDefault="00A03167" w:rsidP="00A96CA0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7D3B8211" w14:textId="77777777" w:rsidR="00423356" w:rsidRDefault="00423356" w:rsidP="00423356"/>
    <w:p w14:paraId="004A7CD5" w14:textId="500AA5CA" w:rsidR="00423356" w:rsidRPr="00A03167" w:rsidRDefault="00A03167" w:rsidP="00A03167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color w:val="000000" w:themeColor="text1"/>
          <w:sz w:val="20"/>
          <w:szCs w:val="20"/>
        </w:rPr>
        <w:t xml:space="preserve">Figure </w:t>
      </w:r>
      <w:r>
        <w:rPr>
          <w:rFonts w:ascii="Arial" w:hAnsi="Arial" w:cs="Arial"/>
          <w:color w:val="000000" w:themeColor="text1"/>
          <w:sz w:val="20"/>
          <w:szCs w:val="20"/>
        </w:rPr>
        <w:t>S</w: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C06743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20"/>
        </w:rPr>
        <w:t>14</w:t>
      </w:r>
      <w:r w:rsidRPr="00C06743">
        <w:rPr>
          <w:rFonts w:ascii="Arial" w:hAnsi="Arial" w:cs="Arial"/>
          <w:noProof/>
          <w:color w:val="000000" w:themeColor="text1"/>
          <w:sz w:val="20"/>
          <w:szCs w:val="20"/>
        </w:rPr>
        <w:fldChar w:fldCharType="end"/>
      </w:r>
      <w:r w:rsidRPr="00C06743">
        <w:rPr>
          <w:rFonts w:ascii="Arial" w:hAnsi="Arial" w:cs="Arial"/>
          <w:color w:val="000000" w:themeColor="text1"/>
          <w:sz w:val="20"/>
          <w:szCs w:val="20"/>
        </w:rPr>
        <w:t>: XRPD patterns of etoricoxib with PVP K25 in co-milled mixtures (black) and physical mixtures (red).</w:t>
      </w:r>
    </w:p>
    <w:p w14:paraId="2B279A2B" w14:textId="569AB8FB" w:rsidR="00F0229A" w:rsidRPr="00C06743" w:rsidRDefault="001B7EA4" w:rsidP="00F0229A">
      <w:pPr>
        <w:rPr>
          <w:rFonts w:ascii="Arial" w:hAnsi="Arial" w:cs="Arial"/>
          <w:i/>
          <w:iCs/>
          <w:sz w:val="20"/>
          <w:szCs w:val="20"/>
        </w:rPr>
      </w:pPr>
      <w:r w:rsidRPr="00C06743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08B74C1B" wp14:editId="20D03EF6">
            <wp:extent cx="5220000" cy="3240000"/>
            <wp:effectExtent l="0" t="0" r="0" b="0"/>
            <wp:docPr id="18" name="Picture 18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graph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17B61" w14:textId="377FC845" w:rsidR="00B80C2A" w:rsidRPr="003E42F8" w:rsidRDefault="00A03167" w:rsidP="003E42F8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Figure </w:t>
      </w:r>
      <w:r>
        <w:rPr>
          <w:rFonts w:ascii="Arial" w:hAnsi="Arial" w:cs="Arial"/>
          <w:color w:val="000000" w:themeColor="text1"/>
          <w:sz w:val="20"/>
          <w:szCs w:val="20"/>
        </w:rPr>
        <w:t>S</w: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C06743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20"/>
        </w:rPr>
        <w:t>15</w:t>
      </w:r>
      <w:r w:rsidRPr="00C06743">
        <w:rPr>
          <w:rFonts w:ascii="Arial" w:hAnsi="Arial" w:cs="Arial"/>
          <w:noProof/>
          <w:color w:val="000000" w:themeColor="text1"/>
          <w:sz w:val="20"/>
          <w:szCs w:val="20"/>
        </w:rPr>
        <w:fldChar w:fldCharType="end"/>
      </w:r>
      <w:r w:rsidRPr="00C06743">
        <w:rPr>
          <w:rFonts w:ascii="Arial" w:hAnsi="Arial" w:cs="Arial"/>
          <w:color w:val="000000" w:themeColor="text1"/>
          <w:sz w:val="20"/>
          <w:szCs w:val="20"/>
        </w:rPr>
        <w:t>: XRPD patterns of ezetimibe with PVP K25 in co-milled mixtures (black) and physical mixtures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06743">
        <w:rPr>
          <w:rFonts w:ascii="Arial" w:hAnsi="Arial" w:cs="Arial"/>
          <w:color w:val="000000" w:themeColor="text1"/>
          <w:sz w:val="20"/>
          <w:szCs w:val="20"/>
        </w:rPr>
        <w:t>(red).</w:t>
      </w:r>
    </w:p>
    <w:p w14:paraId="5978C7B2" w14:textId="77777777" w:rsidR="00B0450F" w:rsidRPr="00C06743" w:rsidRDefault="00FB4504" w:rsidP="00B0450F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7DD6D0FB" wp14:editId="06E34B35">
            <wp:extent cx="5220000" cy="2473200"/>
            <wp:effectExtent l="0" t="0" r="0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2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392CC" w14:textId="77777777" w:rsidR="00A03167" w:rsidRDefault="00A03167" w:rsidP="00A03167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</w:p>
    <w:p w14:paraId="4788F688" w14:textId="77777777" w:rsidR="00A03167" w:rsidRPr="00A03167" w:rsidRDefault="00A03167" w:rsidP="00A03167"/>
    <w:p w14:paraId="77D8F441" w14:textId="77777777" w:rsidR="00A03167" w:rsidRDefault="00A03167" w:rsidP="00A03167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</w:p>
    <w:p w14:paraId="601DB459" w14:textId="591F6782" w:rsidR="00423356" w:rsidRPr="00A03167" w:rsidRDefault="00A03167" w:rsidP="00A03167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color w:val="000000" w:themeColor="text1"/>
          <w:sz w:val="20"/>
          <w:szCs w:val="20"/>
        </w:rPr>
        <w:t xml:space="preserve">Figure </w:t>
      </w:r>
      <w:r>
        <w:rPr>
          <w:rFonts w:ascii="Arial" w:hAnsi="Arial" w:cs="Arial"/>
          <w:color w:val="000000" w:themeColor="text1"/>
          <w:sz w:val="20"/>
          <w:szCs w:val="20"/>
        </w:rPr>
        <w:t>S</w: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C06743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20"/>
        </w:rPr>
        <w:t>16</w:t>
      </w:r>
      <w:r w:rsidRPr="00C06743">
        <w:rPr>
          <w:rFonts w:ascii="Arial" w:hAnsi="Arial" w:cs="Arial"/>
          <w:noProof/>
          <w:color w:val="000000" w:themeColor="text1"/>
          <w:sz w:val="20"/>
          <w:szCs w:val="20"/>
        </w:rPr>
        <w:fldChar w:fldCharType="end"/>
      </w:r>
      <w:r w:rsidRPr="00C06743">
        <w:rPr>
          <w:rFonts w:ascii="Arial" w:hAnsi="Arial" w:cs="Arial"/>
          <w:color w:val="000000" w:themeColor="text1"/>
          <w:sz w:val="20"/>
          <w:szCs w:val="20"/>
        </w:rPr>
        <w:t>: XRPD patterns of fenofibrate with PVP K25 in co-milled mixtures (black) and physical mixtures (red).</w:t>
      </w:r>
    </w:p>
    <w:p w14:paraId="785B94A8" w14:textId="6E9C9F7C" w:rsidR="000A7077" w:rsidRDefault="001B7EA4" w:rsidP="000A7077">
      <w:pPr>
        <w:rPr>
          <w:rFonts w:ascii="Arial" w:hAnsi="Arial" w:cs="Arial"/>
          <w:i/>
          <w:iCs/>
          <w:sz w:val="20"/>
          <w:szCs w:val="20"/>
        </w:rPr>
      </w:pPr>
      <w:r w:rsidRPr="00C06743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49C8F898" wp14:editId="6B7D8AD8">
            <wp:extent cx="5220000" cy="3430800"/>
            <wp:effectExtent l="0" t="0" r="0" b="0"/>
            <wp:docPr id="20" name="Picture 20" descr="A red line graph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red line graph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4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C65A5" w14:textId="77777777" w:rsidR="00A03167" w:rsidRDefault="00A03167" w:rsidP="000A7077">
      <w:pPr>
        <w:rPr>
          <w:rFonts w:ascii="Arial" w:hAnsi="Arial" w:cs="Arial"/>
          <w:i/>
          <w:iCs/>
          <w:sz w:val="20"/>
          <w:szCs w:val="20"/>
        </w:rPr>
      </w:pPr>
    </w:p>
    <w:p w14:paraId="7A847F8C" w14:textId="7257865F" w:rsidR="00A03167" w:rsidRPr="00A03167" w:rsidRDefault="00A03167" w:rsidP="00A03167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Figure </w:t>
      </w:r>
      <w:r>
        <w:rPr>
          <w:rFonts w:ascii="Arial" w:hAnsi="Arial" w:cs="Arial"/>
          <w:color w:val="000000" w:themeColor="text1"/>
          <w:sz w:val="20"/>
          <w:szCs w:val="20"/>
        </w:rPr>
        <w:t>S</w: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C06743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20"/>
        </w:rPr>
        <w:t>17</w: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C06743">
        <w:rPr>
          <w:rFonts w:ascii="Arial" w:hAnsi="Arial" w:cs="Arial"/>
          <w:color w:val="000000" w:themeColor="text1"/>
          <w:sz w:val="20"/>
          <w:szCs w:val="20"/>
        </w:rPr>
        <w:t>: XRPD patterns of gemfibrozil with PVP K25 in co-milled mixtures (black) and physical mixtures (red).</w:t>
      </w:r>
    </w:p>
    <w:p w14:paraId="0717DD18" w14:textId="3989A022" w:rsidR="00A03167" w:rsidRDefault="00D1226E" w:rsidP="00CC6F9F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656873F9" wp14:editId="2C7F3DFF">
            <wp:extent cx="5220000" cy="3448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4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73BCE" w14:textId="77777777" w:rsidR="00A03167" w:rsidRDefault="00A03167" w:rsidP="00CC6F9F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0127937B" w14:textId="77777777" w:rsidR="00A03167" w:rsidRPr="00C06743" w:rsidRDefault="00A03167" w:rsidP="00CC6F9F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006C6D3C" w14:textId="77D54EA5" w:rsidR="00423356" w:rsidRPr="00A03167" w:rsidRDefault="00A03167" w:rsidP="00A03167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color w:val="000000" w:themeColor="text1"/>
          <w:sz w:val="20"/>
          <w:szCs w:val="20"/>
        </w:rPr>
        <w:t xml:space="preserve">Figure </w:t>
      </w:r>
      <w:r>
        <w:rPr>
          <w:rFonts w:ascii="Arial" w:hAnsi="Arial" w:cs="Arial"/>
          <w:color w:val="000000" w:themeColor="text1"/>
          <w:sz w:val="20"/>
          <w:szCs w:val="20"/>
        </w:rPr>
        <w:t>S</w: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C06743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20"/>
        </w:rPr>
        <w:t>18</w:t>
      </w:r>
      <w:r w:rsidRPr="00C06743">
        <w:rPr>
          <w:rFonts w:ascii="Arial" w:hAnsi="Arial" w:cs="Arial"/>
          <w:noProof/>
          <w:color w:val="000000" w:themeColor="text1"/>
          <w:sz w:val="20"/>
          <w:szCs w:val="20"/>
        </w:rPr>
        <w:fldChar w:fldCharType="end"/>
      </w:r>
      <w:r w:rsidRPr="00C06743">
        <w:rPr>
          <w:rFonts w:ascii="Arial" w:hAnsi="Arial" w:cs="Arial"/>
          <w:color w:val="000000" w:themeColor="text1"/>
          <w:sz w:val="20"/>
          <w:szCs w:val="20"/>
        </w:rPr>
        <w:t>: XRPD patterns of glibenclamide with PVP K25 in co-milled mixtures (black) and physical mixtures (red).</w:t>
      </w:r>
    </w:p>
    <w:p w14:paraId="61A8FEC7" w14:textId="040FABA6" w:rsidR="00F0229A" w:rsidRPr="00C06743" w:rsidRDefault="001B7EA4" w:rsidP="00F0229A">
      <w:pPr>
        <w:rPr>
          <w:rFonts w:ascii="Arial" w:hAnsi="Arial" w:cs="Arial"/>
          <w:i/>
          <w:iCs/>
          <w:sz w:val="20"/>
          <w:szCs w:val="20"/>
        </w:rPr>
      </w:pPr>
      <w:r w:rsidRPr="00C06743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6838C210" wp14:editId="239720E2">
            <wp:extent cx="4783015" cy="3127102"/>
            <wp:effectExtent l="0" t="0" r="0" b="0"/>
            <wp:docPr id="21" name="Picture 21" descr="A red line graph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red line graph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580" cy="312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5327A" w14:textId="57064E32" w:rsidR="00A03167" w:rsidRPr="00423356" w:rsidRDefault="00A03167" w:rsidP="00A03167">
      <w:pPr>
        <w:pStyle w:val="Caption"/>
        <w:rPr>
          <w:rFonts w:ascii="Arial" w:hAnsi="Arial" w:cs="Arial"/>
          <w:noProof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Figure </w:t>
      </w:r>
      <w:r>
        <w:rPr>
          <w:rFonts w:ascii="Arial" w:hAnsi="Arial" w:cs="Arial"/>
          <w:color w:val="000000" w:themeColor="text1"/>
          <w:sz w:val="20"/>
          <w:szCs w:val="20"/>
        </w:rPr>
        <w:t>S</w: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C06743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20"/>
        </w:rPr>
        <w:t>19</w:t>
      </w:r>
      <w:r w:rsidRPr="00C06743">
        <w:rPr>
          <w:rFonts w:ascii="Arial" w:hAnsi="Arial" w:cs="Arial"/>
          <w:noProof/>
          <w:color w:val="000000" w:themeColor="text1"/>
          <w:sz w:val="20"/>
          <w:szCs w:val="20"/>
        </w:rPr>
        <w:fldChar w:fldCharType="end"/>
      </w:r>
      <w:r w:rsidRPr="00C06743">
        <w:rPr>
          <w:rFonts w:ascii="Arial" w:hAnsi="Arial" w:cs="Arial"/>
          <w:color w:val="000000" w:themeColor="text1"/>
          <w:sz w:val="20"/>
          <w:szCs w:val="20"/>
        </w:rPr>
        <w:t>: XRPD patterns of griseofulvin with PVP K25 in co-milled mixtures (black) and physical mixtures (red).</w:t>
      </w:r>
      <w:r w:rsidRPr="00A03167">
        <w:rPr>
          <w:rFonts w:ascii="Arial" w:hAnsi="Arial" w:cs="Arial"/>
          <w:i w:val="0"/>
          <w:iCs w:val="0"/>
          <w:noProof/>
          <w:color w:val="000000" w:themeColor="text1"/>
          <w:sz w:val="20"/>
          <w:szCs w:val="20"/>
        </w:rPr>
        <w:t xml:space="preserve"> </w:t>
      </w:r>
      <w:r w:rsidRPr="00C06743">
        <w:rPr>
          <w:rFonts w:ascii="Arial" w:hAnsi="Arial" w:cs="Arial"/>
          <w:i w:val="0"/>
          <w:iCs w:val="0"/>
          <w:noProof/>
          <w:color w:val="000000" w:themeColor="text1"/>
          <w:sz w:val="20"/>
          <w:szCs w:val="20"/>
        </w:rPr>
        <w:drawing>
          <wp:inline distT="0" distB="0" distL="0" distR="0" wp14:anchorId="25ABEF1E" wp14:editId="241B6D43">
            <wp:extent cx="5220000" cy="3312000"/>
            <wp:effectExtent l="0" t="0" r="0" b="3175"/>
            <wp:docPr id="23" name="Picture 23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graph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3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D4CCD" w14:textId="77777777" w:rsidR="00A03167" w:rsidRPr="00423356" w:rsidRDefault="00A03167" w:rsidP="00A03167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color w:val="000000" w:themeColor="text1"/>
          <w:sz w:val="20"/>
          <w:szCs w:val="20"/>
        </w:rPr>
        <w:t xml:space="preserve">Figure </w:t>
      </w:r>
      <w:r>
        <w:rPr>
          <w:rFonts w:ascii="Arial" w:hAnsi="Arial" w:cs="Arial"/>
          <w:color w:val="000000" w:themeColor="text1"/>
          <w:sz w:val="20"/>
          <w:szCs w:val="20"/>
        </w:rPr>
        <w:t>S</w: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C06743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20"/>
        </w:rPr>
        <w:t>20</w:t>
      </w:r>
      <w:r w:rsidRPr="00C06743">
        <w:rPr>
          <w:rFonts w:ascii="Arial" w:hAnsi="Arial" w:cs="Arial"/>
          <w:noProof/>
          <w:color w:val="000000" w:themeColor="text1"/>
          <w:sz w:val="20"/>
          <w:szCs w:val="20"/>
        </w:rPr>
        <w:fldChar w:fldCharType="end"/>
      </w:r>
      <w:r w:rsidRPr="00C06743">
        <w:rPr>
          <w:rFonts w:ascii="Arial" w:hAnsi="Arial" w:cs="Arial"/>
          <w:color w:val="000000" w:themeColor="text1"/>
          <w:sz w:val="20"/>
          <w:szCs w:val="20"/>
        </w:rPr>
        <w:t>: XRPD patterns of indomethacin with PVP K25 in co-milled mixtures (black) and physical mixtures (red).</w:t>
      </w:r>
    </w:p>
    <w:p w14:paraId="5F7820FB" w14:textId="718F8EA7" w:rsidR="00423356" w:rsidRDefault="00A03167" w:rsidP="00A03167">
      <w:pPr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2F5AFAE3" wp14:editId="202F6BBA">
            <wp:extent cx="5220000" cy="3286800"/>
            <wp:effectExtent l="0" t="0" r="0" b="8890"/>
            <wp:docPr id="24" name="Picture 24" descr="A graph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graph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2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77DF8" w14:textId="77777777" w:rsidR="00A03167" w:rsidRDefault="00A03167" w:rsidP="00A03167">
      <w:pPr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3ACE8C98" w14:textId="77777777" w:rsidR="00A03167" w:rsidRPr="00A03167" w:rsidRDefault="00A03167" w:rsidP="00A03167">
      <w:pPr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438BEBFF" w14:textId="427EBF88" w:rsidR="00AB44B7" w:rsidRPr="003E42F8" w:rsidRDefault="00A03167" w:rsidP="003E42F8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Figure </w:t>
      </w:r>
      <w:r>
        <w:rPr>
          <w:rFonts w:ascii="Arial" w:hAnsi="Arial" w:cs="Arial"/>
          <w:color w:val="000000" w:themeColor="text1"/>
          <w:sz w:val="20"/>
          <w:szCs w:val="20"/>
        </w:rPr>
        <w:t>S</w: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C06743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20"/>
        </w:rPr>
        <w:t>21</w:t>
      </w:r>
      <w:r w:rsidRPr="00C06743">
        <w:rPr>
          <w:rFonts w:ascii="Arial" w:hAnsi="Arial" w:cs="Arial"/>
          <w:noProof/>
          <w:color w:val="000000" w:themeColor="text1"/>
          <w:sz w:val="20"/>
          <w:szCs w:val="20"/>
        </w:rPr>
        <w:fldChar w:fldCharType="end"/>
      </w:r>
      <w:r w:rsidRPr="00C06743">
        <w:rPr>
          <w:rFonts w:ascii="Arial" w:hAnsi="Arial" w:cs="Arial"/>
          <w:color w:val="000000" w:themeColor="text1"/>
          <w:sz w:val="20"/>
          <w:szCs w:val="20"/>
        </w:rPr>
        <w:t>: XRPD patterns of mefenamic acid with PVP K25 in co-milled mixtures (black) and physical mixtures (red).</w:t>
      </w:r>
    </w:p>
    <w:p w14:paraId="2628035B" w14:textId="77777777" w:rsidR="00527650" w:rsidRPr="00C06743" w:rsidRDefault="007E1083" w:rsidP="00527650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1EAF4F54" wp14:editId="6E089399">
            <wp:extent cx="5220000" cy="2721600"/>
            <wp:effectExtent l="0" t="0" r="0" b="317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27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B6B71" w14:textId="7B25993D" w:rsidR="00F0229A" w:rsidRDefault="00F0229A" w:rsidP="00F0229A">
      <w:pPr>
        <w:rPr>
          <w:rFonts w:ascii="Arial" w:hAnsi="Arial" w:cs="Arial"/>
          <w:i/>
          <w:iCs/>
          <w:sz w:val="20"/>
          <w:szCs w:val="20"/>
        </w:rPr>
      </w:pPr>
    </w:p>
    <w:p w14:paraId="2CC55BD4" w14:textId="77777777" w:rsidR="003E42F8" w:rsidRPr="00C06743" w:rsidRDefault="003E42F8" w:rsidP="00F0229A">
      <w:pPr>
        <w:rPr>
          <w:rFonts w:ascii="Arial" w:hAnsi="Arial" w:cs="Arial"/>
          <w:i/>
          <w:iCs/>
          <w:sz w:val="20"/>
          <w:szCs w:val="20"/>
        </w:rPr>
      </w:pPr>
    </w:p>
    <w:p w14:paraId="6C74B0C8" w14:textId="53AED560" w:rsidR="00F0229A" w:rsidRPr="00C06743" w:rsidRDefault="00F0229A" w:rsidP="00F0229A">
      <w:pPr>
        <w:rPr>
          <w:rFonts w:ascii="Arial" w:hAnsi="Arial" w:cs="Arial"/>
          <w:i/>
          <w:iCs/>
          <w:sz w:val="20"/>
          <w:szCs w:val="20"/>
        </w:rPr>
      </w:pPr>
    </w:p>
    <w:p w14:paraId="753CB34A" w14:textId="34B721E8" w:rsidR="00F0229A" w:rsidRPr="00C06743" w:rsidRDefault="00F0229A" w:rsidP="00F0229A">
      <w:pPr>
        <w:rPr>
          <w:rFonts w:ascii="Arial" w:hAnsi="Arial" w:cs="Arial"/>
          <w:i/>
          <w:iCs/>
          <w:sz w:val="20"/>
          <w:szCs w:val="20"/>
        </w:rPr>
      </w:pPr>
    </w:p>
    <w:p w14:paraId="709C9D37" w14:textId="77777777" w:rsidR="00F0229A" w:rsidRPr="00C06743" w:rsidRDefault="00F0229A" w:rsidP="00F0229A">
      <w:pPr>
        <w:rPr>
          <w:rFonts w:ascii="Arial" w:hAnsi="Arial" w:cs="Arial"/>
          <w:i/>
          <w:iCs/>
          <w:sz w:val="20"/>
          <w:szCs w:val="20"/>
        </w:rPr>
      </w:pPr>
    </w:p>
    <w:p w14:paraId="08BAD282" w14:textId="2A60ADA2" w:rsidR="00D24D44" w:rsidRPr="003E42F8" w:rsidRDefault="00A03167" w:rsidP="003E42F8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color w:val="000000" w:themeColor="text1"/>
          <w:sz w:val="20"/>
          <w:szCs w:val="20"/>
        </w:rPr>
        <w:t xml:space="preserve">Figure </w:t>
      </w:r>
      <w:r>
        <w:rPr>
          <w:rFonts w:ascii="Arial" w:hAnsi="Arial" w:cs="Arial"/>
          <w:color w:val="000000" w:themeColor="text1"/>
          <w:sz w:val="20"/>
          <w:szCs w:val="20"/>
        </w:rPr>
        <w:t>S</w: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C06743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20"/>
        </w:rPr>
        <w:t>22</w:t>
      </w:r>
      <w:r w:rsidRPr="00C06743">
        <w:rPr>
          <w:rFonts w:ascii="Arial" w:hAnsi="Arial" w:cs="Arial"/>
          <w:noProof/>
          <w:color w:val="000000" w:themeColor="text1"/>
          <w:sz w:val="20"/>
          <w:szCs w:val="20"/>
        </w:rPr>
        <w:fldChar w:fldCharType="end"/>
      </w:r>
      <w:r w:rsidRPr="00C06743">
        <w:rPr>
          <w:rFonts w:ascii="Arial" w:hAnsi="Arial" w:cs="Arial"/>
          <w:color w:val="000000" w:themeColor="text1"/>
          <w:sz w:val="20"/>
          <w:szCs w:val="20"/>
        </w:rPr>
        <w:t>: XRPD patterns of nilotinib with PVP K25 in co-milled mixtures (black) and physical mixtures (red).</w:t>
      </w:r>
    </w:p>
    <w:p w14:paraId="46FA04CC" w14:textId="0096DEC1" w:rsidR="00A03167" w:rsidRDefault="00990E2B" w:rsidP="00990E2B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40CE7CCE" wp14:editId="5A135130">
            <wp:extent cx="5220000" cy="2566800"/>
            <wp:effectExtent l="0" t="0" r="0" b="508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25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97F27" w14:textId="77777777" w:rsidR="003E42F8" w:rsidRPr="00C06743" w:rsidRDefault="003E42F8" w:rsidP="00990E2B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3F073FD3" w14:textId="14286995" w:rsidR="000934FE" w:rsidRDefault="000934FE" w:rsidP="000934FE">
      <w:pPr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20872B6B" w14:textId="5CFDE013" w:rsidR="00A03167" w:rsidRPr="003E42F8" w:rsidRDefault="00A03167" w:rsidP="003E42F8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Figure </w:t>
      </w:r>
      <w:r>
        <w:rPr>
          <w:rFonts w:ascii="Arial" w:hAnsi="Arial" w:cs="Arial"/>
          <w:color w:val="000000" w:themeColor="text1"/>
          <w:sz w:val="20"/>
          <w:szCs w:val="20"/>
        </w:rPr>
        <w:t>S</w: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C06743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20"/>
        </w:rPr>
        <w:t>23</w:t>
      </w:r>
      <w:r w:rsidRPr="00C06743">
        <w:rPr>
          <w:rFonts w:ascii="Arial" w:hAnsi="Arial" w:cs="Arial"/>
          <w:noProof/>
          <w:color w:val="000000" w:themeColor="text1"/>
          <w:sz w:val="20"/>
          <w:szCs w:val="20"/>
        </w:rPr>
        <w:fldChar w:fldCharType="end"/>
      </w:r>
      <w:r w:rsidRPr="00C06743">
        <w:rPr>
          <w:rFonts w:ascii="Arial" w:hAnsi="Arial" w:cs="Arial"/>
          <w:color w:val="000000" w:themeColor="text1"/>
          <w:sz w:val="20"/>
          <w:szCs w:val="20"/>
        </w:rPr>
        <w:t>: XRPD patterns of nimesulide with PVP K25 in co-milled mixtures (black) and physical mixtures (red).</w:t>
      </w:r>
    </w:p>
    <w:p w14:paraId="4D682D41" w14:textId="77777777" w:rsidR="000934FE" w:rsidRPr="00C06743" w:rsidRDefault="000934FE" w:rsidP="000934FE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2EF7BBCF" wp14:editId="5892FB84">
            <wp:extent cx="5220000" cy="25812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25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4D04D" w14:textId="0D5800A1" w:rsidR="00F0229A" w:rsidRDefault="00F0229A" w:rsidP="00F0229A">
      <w:pPr>
        <w:rPr>
          <w:rFonts w:ascii="Arial" w:hAnsi="Arial" w:cs="Arial"/>
          <w:i/>
          <w:iCs/>
          <w:sz w:val="20"/>
          <w:szCs w:val="20"/>
        </w:rPr>
      </w:pPr>
    </w:p>
    <w:p w14:paraId="584DFA0E" w14:textId="77777777" w:rsidR="003E42F8" w:rsidRDefault="003E42F8" w:rsidP="00F0229A">
      <w:pPr>
        <w:rPr>
          <w:rFonts w:ascii="Arial" w:hAnsi="Arial" w:cs="Arial"/>
          <w:i/>
          <w:iCs/>
          <w:sz w:val="20"/>
          <w:szCs w:val="20"/>
        </w:rPr>
      </w:pPr>
    </w:p>
    <w:p w14:paraId="565803F6" w14:textId="77777777" w:rsidR="00A03167" w:rsidRPr="00C06743" w:rsidRDefault="00A03167" w:rsidP="00F0229A">
      <w:pPr>
        <w:rPr>
          <w:rFonts w:ascii="Arial" w:hAnsi="Arial" w:cs="Arial"/>
          <w:i/>
          <w:iCs/>
          <w:sz w:val="20"/>
          <w:szCs w:val="20"/>
        </w:rPr>
      </w:pPr>
    </w:p>
    <w:p w14:paraId="6AC70721" w14:textId="02D5508D" w:rsidR="002F49DF" w:rsidRPr="003E42F8" w:rsidRDefault="00A03167" w:rsidP="003E42F8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color w:val="000000" w:themeColor="text1"/>
          <w:sz w:val="20"/>
          <w:szCs w:val="20"/>
        </w:rPr>
        <w:t xml:space="preserve">Figure </w:t>
      </w:r>
      <w:r>
        <w:rPr>
          <w:rFonts w:ascii="Arial" w:hAnsi="Arial" w:cs="Arial"/>
          <w:color w:val="000000" w:themeColor="text1"/>
          <w:sz w:val="20"/>
          <w:szCs w:val="20"/>
        </w:rPr>
        <w:t>S</w: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C06743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20"/>
        </w:rPr>
        <w:t>24</w:t>
      </w:r>
      <w:r w:rsidRPr="00C06743">
        <w:rPr>
          <w:rFonts w:ascii="Arial" w:hAnsi="Arial" w:cs="Arial"/>
          <w:noProof/>
          <w:color w:val="000000" w:themeColor="text1"/>
          <w:sz w:val="20"/>
          <w:szCs w:val="20"/>
        </w:rPr>
        <w:fldChar w:fldCharType="end"/>
      </w:r>
      <w:r w:rsidRPr="00C06743">
        <w:rPr>
          <w:rFonts w:ascii="Arial" w:hAnsi="Arial" w:cs="Arial"/>
          <w:color w:val="000000" w:themeColor="text1"/>
          <w:sz w:val="20"/>
          <w:szCs w:val="20"/>
        </w:rPr>
        <w:t>: XRPD patterns of olaparib with PVP K25 in co-milled mixtures (black) and physical mixtures (red).</w:t>
      </w:r>
    </w:p>
    <w:p w14:paraId="7574C800" w14:textId="7D6D724E" w:rsidR="007A62C2" w:rsidRDefault="00A03167" w:rsidP="007A62C2">
      <w:pPr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0C8D9206" wp14:editId="1EED9A98">
            <wp:extent cx="5540792" cy="3488788"/>
            <wp:effectExtent l="0" t="0" r="3175" b="0"/>
            <wp:docPr id="28" name="Picture 28" descr="A graph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graph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070" cy="349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4397A" w14:textId="77777777" w:rsidR="003E42F8" w:rsidRPr="00C06743" w:rsidRDefault="003E42F8" w:rsidP="007A62C2">
      <w:pPr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0CE22E57" w14:textId="7D0B8CE0" w:rsidR="007A62C2" w:rsidRPr="003E42F8" w:rsidRDefault="002F49DF" w:rsidP="003E42F8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Figure </w:t>
      </w:r>
      <w:r>
        <w:rPr>
          <w:rFonts w:ascii="Arial" w:hAnsi="Arial" w:cs="Arial"/>
          <w:color w:val="000000" w:themeColor="text1"/>
          <w:sz w:val="20"/>
          <w:szCs w:val="20"/>
        </w:rPr>
        <w:t>S</w: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C06743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20"/>
        </w:rPr>
        <w:t>25</w:t>
      </w:r>
      <w:r w:rsidRPr="00C06743">
        <w:rPr>
          <w:rFonts w:ascii="Arial" w:hAnsi="Arial" w:cs="Arial"/>
          <w:noProof/>
          <w:color w:val="000000" w:themeColor="text1"/>
          <w:sz w:val="20"/>
          <w:szCs w:val="20"/>
        </w:rPr>
        <w:fldChar w:fldCharType="end"/>
      </w:r>
      <w:r w:rsidRPr="00C06743">
        <w:rPr>
          <w:rFonts w:ascii="Arial" w:hAnsi="Arial" w:cs="Arial"/>
          <w:color w:val="000000" w:themeColor="text1"/>
          <w:sz w:val="20"/>
          <w:szCs w:val="20"/>
        </w:rPr>
        <w:t>: XRPD patterns of rivaroxaban with PVP K25 in co-milled mixtures (black) and physical mixtures (red).</w:t>
      </w:r>
    </w:p>
    <w:p w14:paraId="6979D93E" w14:textId="77777777" w:rsidR="005F4FFC" w:rsidRPr="00C06743" w:rsidRDefault="00775F83" w:rsidP="005F4FFC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4B944055" wp14:editId="207C9A9D">
            <wp:extent cx="5220000" cy="23076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23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41D92" w14:textId="116F31F9" w:rsidR="00F0229A" w:rsidRDefault="00F0229A" w:rsidP="00F0229A">
      <w:pPr>
        <w:rPr>
          <w:rFonts w:ascii="Arial" w:hAnsi="Arial" w:cs="Arial"/>
          <w:i/>
          <w:iCs/>
          <w:sz w:val="20"/>
          <w:szCs w:val="20"/>
        </w:rPr>
      </w:pPr>
    </w:p>
    <w:p w14:paraId="28FDAB44" w14:textId="77777777" w:rsidR="002F49DF" w:rsidRDefault="002F49DF" w:rsidP="00F0229A">
      <w:pPr>
        <w:rPr>
          <w:rFonts w:ascii="Arial" w:hAnsi="Arial" w:cs="Arial"/>
          <w:i/>
          <w:iCs/>
          <w:sz w:val="20"/>
          <w:szCs w:val="20"/>
        </w:rPr>
      </w:pPr>
    </w:p>
    <w:p w14:paraId="68FF0FD2" w14:textId="77777777" w:rsidR="002F49DF" w:rsidRDefault="002F49DF" w:rsidP="00F0229A">
      <w:pPr>
        <w:rPr>
          <w:rFonts w:ascii="Arial" w:hAnsi="Arial" w:cs="Arial"/>
          <w:i/>
          <w:iCs/>
          <w:sz w:val="20"/>
          <w:szCs w:val="20"/>
        </w:rPr>
      </w:pPr>
    </w:p>
    <w:p w14:paraId="0B48CC61" w14:textId="77777777" w:rsidR="003E42F8" w:rsidRPr="00C06743" w:rsidRDefault="003E42F8" w:rsidP="00F0229A">
      <w:pPr>
        <w:rPr>
          <w:rFonts w:ascii="Arial" w:hAnsi="Arial" w:cs="Arial"/>
          <w:i/>
          <w:iCs/>
          <w:sz w:val="20"/>
          <w:szCs w:val="20"/>
        </w:rPr>
      </w:pPr>
    </w:p>
    <w:p w14:paraId="71DCDF51" w14:textId="417019AA" w:rsidR="00F0229A" w:rsidRPr="00C06743" w:rsidRDefault="00F0229A" w:rsidP="00F0229A">
      <w:pPr>
        <w:rPr>
          <w:rFonts w:ascii="Arial" w:hAnsi="Arial" w:cs="Arial"/>
          <w:i/>
          <w:iCs/>
          <w:sz w:val="20"/>
          <w:szCs w:val="20"/>
        </w:rPr>
      </w:pPr>
    </w:p>
    <w:p w14:paraId="049576B0" w14:textId="5EE24F3A" w:rsidR="00F0229A" w:rsidRPr="002F49DF" w:rsidRDefault="002F49DF" w:rsidP="002F49DF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color w:val="000000" w:themeColor="text1"/>
          <w:sz w:val="20"/>
          <w:szCs w:val="20"/>
        </w:rPr>
        <w:t xml:space="preserve">Figure </w:t>
      </w:r>
      <w:r>
        <w:rPr>
          <w:rFonts w:ascii="Arial" w:hAnsi="Arial" w:cs="Arial"/>
          <w:color w:val="000000" w:themeColor="text1"/>
          <w:sz w:val="20"/>
          <w:szCs w:val="20"/>
        </w:rPr>
        <w:t>S</w: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C06743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20"/>
        </w:rPr>
        <w:t>26</w:t>
      </w:r>
      <w:r w:rsidRPr="00C06743">
        <w:rPr>
          <w:rFonts w:ascii="Arial" w:hAnsi="Arial" w:cs="Arial"/>
          <w:noProof/>
          <w:color w:val="000000" w:themeColor="text1"/>
          <w:sz w:val="20"/>
          <w:szCs w:val="20"/>
        </w:rPr>
        <w:fldChar w:fldCharType="end"/>
      </w:r>
      <w:r w:rsidRPr="00C06743">
        <w:rPr>
          <w:rFonts w:ascii="Arial" w:hAnsi="Arial" w:cs="Arial"/>
          <w:color w:val="000000" w:themeColor="text1"/>
          <w:sz w:val="20"/>
          <w:szCs w:val="20"/>
        </w:rPr>
        <w:t>: XRPD patterns of sertraline with PVP K25 in co-milled mixtures (black) and physical mixtures (red).</w:t>
      </w:r>
    </w:p>
    <w:p w14:paraId="4211C0A1" w14:textId="77777777" w:rsidR="00945BD2" w:rsidRPr="00C06743" w:rsidRDefault="00945BD2" w:rsidP="00945BD2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7F5616B1" wp14:editId="67442A69">
            <wp:extent cx="5220000" cy="31716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1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0D825" w14:textId="2236DA95" w:rsidR="00D24D44" w:rsidRPr="00C06743" w:rsidRDefault="00D24D44" w:rsidP="00D24D44">
      <w:pPr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14B8366C" w14:textId="77777777" w:rsidR="002F49DF" w:rsidRPr="00C06743" w:rsidRDefault="002F49DF" w:rsidP="002F49DF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Figure </w:t>
      </w:r>
      <w:r>
        <w:rPr>
          <w:rFonts w:ascii="Arial" w:hAnsi="Arial" w:cs="Arial"/>
          <w:color w:val="000000" w:themeColor="text1"/>
          <w:sz w:val="20"/>
          <w:szCs w:val="20"/>
        </w:rPr>
        <w:t>S</w: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C06743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20"/>
        </w:rPr>
        <w:t>27</w:t>
      </w:r>
      <w:r w:rsidRPr="00C06743">
        <w:rPr>
          <w:rFonts w:ascii="Arial" w:hAnsi="Arial" w:cs="Arial"/>
          <w:noProof/>
          <w:color w:val="000000" w:themeColor="text1"/>
          <w:sz w:val="20"/>
          <w:szCs w:val="20"/>
        </w:rPr>
        <w:fldChar w:fldCharType="end"/>
      </w:r>
      <w:r w:rsidRPr="00C06743">
        <w:rPr>
          <w:rFonts w:ascii="Arial" w:hAnsi="Arial" w:cs="Arial"/>
          <w:color w:val="000000" w:themeColor="text1"/>
          <w:sz w:val="20"/>
          <w:szCs w:val="20"/>
        </w:rPr>
        <w:t>: XRPD patterns of sorafenib with PVP K25 in co-milled mixtures (black) and physical mixtures (red).</w:t>
      </w:r>
    </w:p>
    <w:p w14:paraId="310A1834" w14:textId="77777777" w:rsidR="00E64C7B" w:rsidRPr="00C06743" w:rsidRDefault="00E64C7B" w:rsidP="00E64C7B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5AE0CD59" wp14:editId="3D1BF2E2">
            <wp:extent cx="5220000" cy="27504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27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057EE" w14:textId="77777777" w:rsidR="002F49DF" w:rsidRDefault="002F49DF" w:rsidP="00E64C7B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</w:p>
    <w:p w14:paraId="5BB1D6A0" w14:textId="77777777" w:rsidR="002F49DF" w:rsidRDefault="002F49DF" w:rsidP="00E64C7B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</w:p>
    <w:p w14:paraId="11254BDA" w14:textId="5EDBB2F3" w:rsidR="00F0229A" w:rsidRDefault="00F0229A" w:rsidP="00F0229A">
      <w:pPr>
        <w:rPr>
          <w:rFonts w:ascii="Arial" w:hAnsi="Arial" w:cs="Arial"/>
          <w:i/>
          <w:iCs/>
          <w:sz w:val="20"/>
          <w:szCs w:val="20"/>
        </w:rPr>
      </w:pPr>
    </w:p>
    <w:p w14:paraId="37E5917F" w14:textId="77777777" w:rsidR="003E42F8" w:rsidRPr="00C06743" w:rsidRDefault="003E42F8" w:rsidP="00F0229A">
      <w:pPr>
        <w:rPr>
          <w:rFonts w:ascii="Arial" w:hAnsi="Arial" w:cs="Arial"/>
          <w:i/>
          <w:iCs/>
          <w:sz w:val="20"/>
          <w:szCs w:val="20"/>
        </w:rPr>
      </w:pPr>
    </w:p>
    <w:p w14:paraId="2D6CFC6E" w14:textId="77777777" w:rsidR="00F0229A" w:rsidRPr="00C06743" w:rsidRDefault="00F0229A" w:rsidP="00F0229A">
      <w:pPr>
        <w:rPr>
          <w:rFonts w:ascii="Arial" w:hAnsi="Arial" w:cs="Arial"/>
          <w:i/>
          <w:iCs/>
          <w:sz w:val="20"/>
          <w:szCs w:val="20"/>
        </w:rPr>
      </w:pPr>
    </w:p>
    <w:p w14:paraId="684144EF" w14:textId="24E50D90" w:rsidR="00E64C7B" w:rsidRPr="00C06743" w:rsidRDefault="00E64C7B" w:rsidP="00E64C7B">
      <w:pPr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0246201D" w14:textId="34D6F0CF" w:rsidR="0007109E" w:rsidRPr="003E42F8" w:rsidRDefault="002F49DF" w:rsidP="003E42F8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color w:val="000000" w:themeColor="text1"/>
          <w:sz w:val="20"/>
          <w:szCs w:val="20"/>
        </w:rPr>
        <w:t xml:space="preserve">Figure </w:t>
      </w:r>
      <w:r>
        <w:rPr>
          <w:rFonts w:ascii="Arial" w:hAnsi="Arial" w:cs="Arial"/>
          <w:color w:val="000000" w:themeColor="text1"/>
          <w:sz w:val="20"/>
          <w:szCs w:val="20"/>
        </w:rPr>
        <w:t>S</w: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C06743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  <w:szCs w:val="20"/>
        </w:rPr>
        <w:t>28</w:t>
      </w:r>
      <w:r w:rsidRPr="00C06743">
        <w:rPr>
          <w:rFonts w:ascii="Arial" w:hAnsi="Arial" w:cs="Arial"/>
          <w:noProof/>
          <w:color w:val="000000" w:themeColor="text1"/>
          <w:sz w:val="20"/>
          <w:szCs w:val="20"/>
        </w:rPr>
        <w:fldChar w:fldCharType="end"/>
      </w:r>
      <w:r w:rsidRPr="00C06743">
        <w:rPr>
          <w:rFonts w:ascii="Arial" w:hAnsi="Arial" w:cs="Arial"/>
          <w:color w:val="000000" w:themeColor="text1"/>
          <w:sz w:val="20"/>
          <w:szCs w:val="20"/>
        </w:rPr>
        <w:t>: XRPD patterns of tadalafil with PVP K25 in co-milled mixtures (black) and physical mixtures (red).</w:t>
      </w:r>
    </w:p>
    <w:p w14:paraId="47270103" w14:textId="77777777" w:rsidR="00E61656" w:rsidRPr="00C06743" w:rsidRDefault="00E61656" w:rsidP="00E61656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2130D49B" wp14:editId="7441A1CA">
            <wp:extent cx="5220000" cy="24228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24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B822F" w14:textId="702E0223" w:rsidR="002C3F36" w:rsidRPr="00C06743" w:rsidRDefault="002C3F36" w:rsidP="002C3F36">
      <w:pPr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6FC2E988" w14:textId="692E5C02" w:rsidR="002C3F36" w:rsidRPr="00C06743" w:rsidRDefault="002C3F36" w:rsidP="002C3F36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  <w:lang w:val="en-GB"/>
        </w:rPr>
      </w:pPr>
    </w:p>
    <w:p w14:paraId="7BFD5C42" w14:textId="7A8FB8C6" w:rsidR="00423356" w:rsidRPr="002F49DF" w:rsidRDefault="002C3F36" w:rsidP="002F49DF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C06743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Figure </w:t>
      </w:r>
      <w:r w:rsidR="00A838FB">
        <w:rPr>
          <w:rFonts w:ascii="Arial" w:hAnsi="Arial" w:cs="Arial"/>
          <w:color w:val="000000" w:themeColor="text1"/>
          <w:sz w:val="20"/>
          <w:szCs w:val="20"/>
          <w:lang w:val="en-GB"/>
        </w:rPr>
        <w:t>S</w: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C06743">
        <w:rPr>
          <w:rFonts w:ascii="Arial" w:hAnsi="Arial" w:cs="Arial"/>
          <w:color w:val="000000" w:themeColor="text1"/>
          <w:sz w:val="20"/>
          <w:szCs w:val="20"/>
          <w:lang w:val="en-GB"/>
        </w:rPr>
        <w:instrText xml:space="preserve"> SEQ Figure \* ARABIC </w:instrTex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="00AC46E2">
        <w:rPr>
          <w:rFonts w:ascii="Arial" w:hAnsi="Arial" w:cs="Arial"/>
          <w:noProof/>
          <w:color w:val="000000" w:themeColor="text1"/>
          <w:sz w:val="20"/>
          <w:szCs w:val="20"/>
          <w:lang w:val="en-GB"/>
        </w:rPr>
        <w:t>29</w:t>
      </w:r>
      <w:r w:rsidRPr="00C06743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C06743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: XRPD patterns of </w:t>
      </w:r>
      <w:r w:rsidR="00EB1CA2" w:rsidRPr="00C06743">
        <w:rPr>
          <w:rFonts w:ascii="Arial" w:hAnsi="Arial" w:cs="Arial"/>
          <w:color w:val="000000" w:themeColor="text1"/>
          <w:sz w:val="20"/>
          <w:szCs w:val="20"/>
          <w:lang w:val="en-GB"/>
        </w:rPr>
        <w:t>t</w:t>
      </w:r>
      <w:r w:rsidRPr="00C06743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hiabendazole </w:t>
      </w:r>
      <w:r w:rsidR="00EB1CA2" w:rsidRPr="00C06743">
        <w:rPr>
          <w:rFonts w:ascii="Arial" w:hAnsi="Arial" w:cs="Arial"/>
          <w:color w:val="000000" w:themeColor="text1"/>
          <w:sz w:val="20"/>
          <w:szCs w:val="20"/>
        </w:rPr>
        <w:t>with PVP K25 in co-milled mixtures (black) and physical mixtures (red).</w:t>
      </w:r>
    </w:p>
    <w:p w14:paraId="638BA114" w14:textId="1C8995EE" w:rsidR="00423356" w:rsidRDefault="002F49DF" w:rsidP="00423356">
      <w:r w:rsidRPr="00C06743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65497B30" wp14:editId="4F07D553">
            <wp:extent cx="5220000" cy="3315600"/>
            <wp:effectExtent l="0" t="0" r="0" b="0"/>
            <wp:docPr id="2" name="Pictur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3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294D0" w14:textId="77777777" w:rsidR="00423356" w:rsidRDefault="00423356" w:rsidP="00423356"/>
    <w:p w14:paraId="61448EA0" w14:textId="77777777" w:rsidR="00423356" w:rsidRDefault="00423356" w:rsidP="00423356"/>
    <w:p w14:paraId="5D00F53A" w14:textId="77777777" w:rsidR="00423356" w:rsidRDefault="00423356" w:rsidP="00423356"/>
    <w:p w14:paraId="2E19CD89" w14:textId="77777777" w:rsidR="00423356" w:rsidRDefault="00423356" w:rsidP="00423356"/>
    <w:p w14:paraId="1C0BE6EF" w14:textId="77777777" w:rsidR="00423356" w:rsidRDefault="00423356" w:rsidP="00423356"/>
    <w:p w14:paraId="183F1C98" w14:textId="77777777" w:rsidR="00423356" w:rsidRDefault="00423356" w:rsidP="00423356"/>
    <w:p w14:paraId="4311AD4C" w14:textId="77777777" w:rsidR="00423356" w:rsidRDefault="00423356" w:rsidP="00423356"/>
    <w:p w14:paraId="55C4BDBD" w14:textId="77777777" w:rsidR="00423356" w:rsidRDefault="00423356" w:rsidP="00423356"/>
    <w:p w14:paraId="3313B957" w14:textId="77777777" w:rsidR="00423356" w:rsidRDefault="00423356" w:rsidP="00423356"/>
    <w:p w14:paraId="7BBEA54A" w14:textId="77777777" w:rsidR="00423356" w:rsidRDefault="00423356" w:rsidP="00423356"/>
    <w:p w14:paraId="6DFD7055" w14:textId="77777777" w:rsidR="002F49DF" w:rsidRDefault="002F49DF" w:rsidP="00423356"/>
    <w:p w14:paraId="4C5599B0" w14:textId="77777777" w:rsidR="002F49DF" w:rsidRDefault="002F49DF" w:rsidP="00423356"/>
    <w:p w14:paraId="127DA04E" w14:textId="77777777" w:rsidR="002F49DF" w:rsidRDefault="002F49DF" w:rsidP="00423356"/>
    <w:p w14:paraId="0A8FBC2C" w14:textId="77777777" w:rsidR="00423356" w:rsidRPr="00423356" w:rsidRDefault="00423356" w:rsidP="00423356"/>
    <w:p w14:paraId="6415051E" w14:textId="612958E6" w:rsidR="002F49DF" w:rsidRPr="002F49DF" w:rsidRDefault="00E821C2" w:rsidP="002F49DF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</w:pPr>
      <w:r w:rsidRPr="00E821C2">
        <w:rPr>
          <w:rFonts w:ascii="Arial" w:hAnsi="Arial" w:cs="Arial"/>
          <w:b/>
          <w:bCs/>
          <w:sz w:val="24"/>
          <w:szCs w:val="24"/>
          <w:lang w:val="en-IE"/>
        </w:rPr>
        <w:lastRenderedPageBreak/>
        <w:t>Powder X-ray diffractogram</w:t>
      </w:r>
      <w:r>
        <w:rPr>
          <w:rFonts w:ascii="Arial" w:hAnsi="Arial" w:cs="Arial"/>
          <w:b/>
          <w:bCs/>
          <w:sz w:val="24"/>
          <w:szCs w:val="24"/>
          <w:lang w:val="en-IE"/>
        </w:rPr>
        <w:t>s</w:t>
      </w:r>
      <w:r w:rsidRPr="00E821C2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 xml:space="preserve"> of </w:t>
      </w:r>
      <w:r w:rsidR="00C4083C" w:rsidRPr="00F0229A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 xml:space="preserve">of </w:t>
      </w:r>
      <w:r w:rsidR="00C06743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>unprocessed drug</w:t>
      </w:r>
      <w:r w:rsidR="00C4083C" w:rsidRPr="00F0229A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 xml:space="preserve"> powder and milled </w:t>
      </w:r>
      <w:r w:rsidR="00C06743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 xml:space="preserve">drug </w:t>
      </w:r>
      <w:r w:rsidR="00C4083C" w:rsidRPr="00F0229A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>powder</w:t>
      </w:r>
      <w:r w:rsidR="00C06743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C4083C" w:rsidRPr="00F0229A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 xml:space="preserve"> </w:t>
      </w:r>
    </w:p>
    <w:p w14:paraId="6A26BA96" w14:textId="77777777" w:rsidR="002F49DF" w:rsidRDefault="002F49DF" w:rsidP="002F49DF">
      <w:pPr>
        <w:pStyle w:val="ListParagraph"/>
        <w:keepNext/>
        <w:ind w:left="501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3D6F9B4B" w14:textId="2ADC8D55" w:rsidR="002F49DF" w:rsidRPr="002F49DF" w:rsidRDefault="002F49DF" w:rsidP="002F49DF">
      <w:pPr>
        <w:pStyle w:val="ListParagraph"/>
        <w:keepNext/>
        <w:ind w:left="0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2F49DF">
        <w:rPr>
          <w:rFonts w:ascii="Arial" w:hAnsi="Arial" w:cs="Arial"/>
          <w:i/>
          <w:iCs/>
          <w:color w:val="000000" w:themeColor="text1"/>
          <w:sz w:val="20"/>
          <w:szCs w:val="20"/>
        </w:rPr>
        <w:t>Figure S</w:t>
      </w:r>
      <w:r w:rsidRPr="002F49DF">
        <w:rPr>
          <w:rFonts w:ascii="Arial" w:hAnsi="Arial" w:cs="Arial"/>
          <w:i/>
          <w:iCs/>
          <w:color w:val="000000" w:themeColor="text1"/>
          <w:sz w:val="20"/>
          <w:szCs w:val="20"/>
        </w:rPr>
        <w:fldChar w:fldCharType="begin"/>
      </w:r>
      <w:r w:rsidRPr="002F49DF">
        <w:rPr>
          <w:rFonts w:ascii="Arial" w:hAnsi="Arial" w:cs="Arial"/>
          <w:i/>
          <w:iCs/>
          <w:color w:val="000000" w:themeColor="text1"/>
          <w:sz w:val="20"/>
          <w:szCs w:val="20"/>
        </w:rPr>
        <w:instrText xml:space="preserve"> SEQ Figure \* ARABIC </w:instrText>
      </w:r>
      <w:r w:rsidRPr="002F49DF">
        <w:rPr>
          <w:rFonts w:ascii="Arial" w:hAnsi="Arial" w:cs="Arial"/>
          <w:i/>
          <w:iCs/>
          <w:color w:val="000000" w:themeColor="text1"/>
          <w:sz w:val="20"/>
          <w:szCs w:val="20"/>
        </w:rPr>
        <w:fldChar w:fldCharType="separate"/>
      </w:r>
      <w:r w:rsidRPr="002F49DF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t>30</w:t>
      </w:r>
      <w:r w:rsidRPr="002F49DF">
        <w:rPr>
          <w:rFonts w:ascii="Arial" w:hAnsi="Arial" w:cs="Arial"/>
          <w:i/>
          <w:iCs/>
          <w:color w:val="000000" w:themeColor="text1"/>
          <w:sz w:val="20"/>
          <w:szCs w:val="20"/>
        </w:rPr>
        <w:fldChar w:fldCharType="end"/>
      </w:r>
      <w:r w:rsidRPr="002F49DF">
        <w:rPr>
          <w:rFonts w:ascii="Arial" w:hAnsi="Arial" w:cs="Arial"/>
          <w:i/>
          <w:iCs/>
          <w:color w:val="000000" w:themeColor="text1"/>
          <w:sz w:val="20"/>
          <w:szCs w:val="20"/>
        </w:rPr>
        <w:t>: XRPD patterns of albendazole powder (blue) and milled albendazole powder (orange).</w:t>
      </w:r>
    </w:p>
    <w:p w14:paraId="2242D584" w14:textId="55FCB62D" w:rsidR="002F49DF" w:rsidRPr="002F49DF" w:rsidRDefault="002F49DF" w:rsidP="002F49DF">
      <w:pPr>
        <w:ind w:left="501"/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</w:pPr>
      <w:r w:rsidRPr="002F49DF">
        <w:rPr>
          <w:rFonts w:ascii="Arial" w:hAnsi="Arial" w:cs="Arial"/>
          <w:i/>
          <w:iCs/>
          <w:noProof/>
          <w:color w:val="000000" w:themeColor="text1"/>
        </w:rPr>
        <w:drawing>
          <wp:inline distT="0" distB="0" distL="0" distR="0" wp14:anchorId="5AE5BBE1" wp14:editId="75B6FD05">
            <wp:extent cx="4487594" cy="2989666"/>
            <wp:effectExtent l="0" t="0" r="8255" b="1270"/>
            <wp:docPr id="3" name="Picture 3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453" cy="2992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E542C" w14:textId="5D6B993D" w:rsidR="00423356" w:rsidRPr="002F49DF" w:rsidRDefault="00423356" w:rsidP="00423356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529B8A65" w14:textId="6C19FF8A" w:rsidR="002F49DF" w:rsidRDefault="002F49DF" w:rsidP="002F49DF">
      <w:pPr>
        <w:pStyle w:val="Caption"/>
        <w:rPr>
          <w:rFonts w:ascii="Arial" w:hAnsi="Arial" w:cs="Arial"/>
          <w:noProof/>
          <w:color w:val="000000" w:themeColor="text1"/>
          <w:sz w:val="20"/>
          <w:szCs w:val="20"/>
        </w:rPr>
      </w:pPr>
      <w:r w:rsidRPr="002F49DF">
        <w:rPr>
          <w:rFonts w:ascii="Arial" w:hAnsi="Arial" w:cs="Arial"/>
          <w:color w:val="000000" w:themeColor="text1"/>
          <w:sz w:val="20"/>
          <w:szCs w:val="20"/>
        </w:rPr>
        <w:t>Figure S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2F49DF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t>31</w:t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fldChar w:fldCharType="end"/>
      </w:r>
      <w:r w:rsidRPr="002F49DF">
        <w:rPr>
          <w:rFonts w:ascii="Arial" w:hAnsi="Arial" w:cs="Arial"/>
          <w:color w:val="000000" w:themeColor="text1"/>
          <w:sz w:val="20"/>
          <w:szCs w:val="20"/>
        </w:rPr>
        <w:t>: XRPD patterns of apixaban powder (blue) and milled apixaban powder (orange).</w:t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t xml:space="preserve"> </w:t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drawing>
          <wp:inline distT="0" distB="0" distL="0" distR="0" wp14:anchorId="28D9751E" wp14:editId="396ED624">
            <wp:extent cx="5220000" cy="3254400"/>
            <wp:effectExtent l="0" t="0" r="0" b="3175"/>
            <wp:docPr id="58" name="Picture 58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2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80B19" w14:textId="77777777" w:rsidR="002F49DF" w:rsidRPr="002F49DF" w:rsidRDefault="002F49DF" w:rsidP="002F49DF"/>
    <w:p w14:paraId="42574079" w14:textId="77777777" w:rsidR="00423356" w:rsidRPr="002F49DF" w:rsidRDefault="00423356" w:rsidP="00423356">
      <w:pPr>
        <w:keepNext/>
        <w:rPr>
          <w:rFonts w:ascii="Arial" w:hAnsi="Arial" w:cs="Arial"/>
          <w:i/>
          <w:iCs/>
        </w:rPr>
      </w:pPr>
    </w:p>
    <w:p w14:paraId="007361F7" w14:textId="75ECCA8F" w:rsidR="0005636D" w:rsidRPr="002F49DF" w:rsidRDefault="002F49DF" w:rsidP="003E42F8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2F49DF">
        <w:rPr>
          <w:rFonts w:ascii="Arial" w:hAnsi="Arial" w:cs="Arial"/>
          <w:color w:val="000000" w:themeColor="text1"/>
          <w:sz w:val="20"/>
          <w:szCs w:val="20"/>
        </w:rPr>
        <w:t>Figure S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2F49DF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t>32</w:t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fldChar w:fldCharType="end"/>
      </w:r>
      <w:r w:rsidRPr="002F49DF">
        <w:rPr>
          <w:rFonts w:ascii="Arial" w:hAnsi="Arial" w:cs="Arial"/>
          <w:color w:val="000000" w:themeColor="text1"/>
          <w:sz w:val="20"/>
          <w:szCs w:val="20"/>
        </w:rPr>
        <w:t>: XRPD patterns of apremilast powder (blue) and milled apremilast powder (orange).</w:t>
      </w:r>
    </w:p>
    <w:p w14:paraId="577D61AF" w14:textId="451A4327" w:rsidR="00415A80" w:rsidRDefault="00541F21" w:rsidP="002F49DF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2F49DF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74CAD604" wp14:editId="0AA6F338">
            <wp:extent cx="5220000" cy="3272400"/>
            <wp:effectExtent l="0" t="0" r="0" b="4445"/>
            <wp:docPr id="22" name="Picture 22" descr="Graphical user interface,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,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2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8F16C" w14:textId="77777777" w:rsidR="002F49DF" w:rsidRDefault="002F49DF" w:rsidP="002F49DF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3259A9E1" w14:textId="77777777" w:rsidR="003E42F8" w:rsidRPr="002F49DF" w:rsidRDefault="003E42F8" w:rsidP="002F49DF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62B14112" w14:textId="77777777" w:rsidR="002F49DF" w:rsidRPr="002F49DF" w:rsidRDefault="002F49DF" w:rsidP="002F49DF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2F49DF">
        <w:rPr>
          <w:rFonts w:ascii="Arial" w:hAnsi="Arial" w:cs="Arial"/>
          <w:color w:val="000000" w:themeColor="text1"/>
          <w:sz w:val="20"/>
          <w:szCs w:val="20"/>
        </w:rPr>
        <w:t>Figure S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2F49DF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t>33</w:t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fldChar w:fldCharType="end"/>
      </w:r>
      <w:r w:rsidRPr="002F49DF">
        <w:rPr>
          <w:rFonts w:ascii="Arial" w:hAnsi="Arial" w:cs="Arial"/>
          <w:color w:val="000000" w:themeColor="text1"/>
          <w:sz w:val="20"/>
          <w:szCs w:val="20"/>
        </w:rPr>
        <w:t>: XRPD patterns of aripiprazole powder (blue) and milled aripiprazole powder (orange).</w:t>
      </w:r>
    </w:p>
    <w:p w14:paraId="6822EDAD" w14:textId="1EB5D702" w:rsidR="00415A80" w:rsidRDefault="002F49DF" w:rsidP="00415A80">
      <w:pPr>
        <w:rPr>
          <w:rFonts w:ascii="Arial" w:hAnsi="Arial" w:cs="Arial"/>
          <w:i/>
          <w:iCs/>
          <w:sz w:val="20"/>
          <w:szCs w:val="20"/>
        </w:rPr>
      </w:pPr>
      <w:r w:rsidRPr="002F49DF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410628FD" wp14:editId="245F53C5">
            <wp:extent cx="5220000" cy="2448000"/>
            <wp:effectExtent l="0" t="0" r="0" b="0"/>
            <wp:docPr id="33" name="Picture 33" descr="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208ED" w14:textId="77777777" w:rsidR="002F49DF" w:rsidRDefault="002F49DF" w:rsidP="00415A80">
      <w:pPr>
        <w:rPr>
          <w:rFonts w:ascii="Arial" w:hAnsi="Arial" w:cs="Arial"/>
          <w:i/>
          <w:iCs/>
          <w:sz w:val="20"/>
          <w:szCs w:val="20"/>
        </w:rPr>
      </w:pPr>
    </w:p>
    <w:p w14:paraId="3DAEEAEE" w14:textId="77777777" w:rsidR="002F49DF" w:rsidRDefault="002F49DF" w:rsidP="00415A80">
      <w:pPr>
        <w:rPr>
          <w:rFonts w:ascii="Arial" w:hAnsi="Arial" w:cs="Arial"/>
          <w:i/>
          <w:iCs/>
          <w:sz w:val="20"/>
          <w:szCs w:val="20"/>
        </w:rPr>
      </w:pPr>
    </w:p>
    <w:p w14:paraId="53C1A82A" w14:textId="77777777" w:rsidR="002F49DF" w:rsidRDefault="002F49DF" w:rsidP="00415A80">
      <w:pPr>
        <w:rPr>
          <w:rFonts w:ascii="Arial" w:hAnsi="Arial" w:cs="Arial"/>
          <w:i/>
          <w:iCs/>
          <w:sz w:val="20"/>
          <w:szCs w:val="20"/>
        </w:rPr>
      </w:pPr>
    </w:p>
    <w:p w14:paraId="5E91D2FE" w14:textId="77777777" w:rsidR="002F49DF" w:rsidRDefault="002F49DF" w:rsidP="00415A80">
      <w:pPr>
        <w:rPr>
          <w:rFonts w:ascii="Arial" w:hAnsi="Arial" w:cs="Arial"/>
          <w:i/>
          <w:iCs/>
          <w:sz w:val="20"/>
          <w:szCs w:val="20"/>
        </w:rPr>
      </w:pPr>
    </w:p>
    <w:p w14:paraId="224CC8C7" w14:textId="77777777" w:rsidR="002F49DF" w:rsidRPr="002F49DF" w:rsidRDefault="002F49DF" w:rsidP="00415A80">
      <w:pPr>
        <w:rPr>
          <w:rFonts w:ascii="Arial" w:hAnsi="Arial" w:cs="Arial"/>
          <w:i/>
          <w:iCs/>
          <w:sz w:val="20"/>
          <w:szCs w:val="20"/>
        </w:rPr>
      </w:pPr>
    </w:p>
    <w:p w14:paraId="6869A2ED" w14:textId="0C52016E" w:rsidR="00011126" w:rsidRPr="002F49DF" w:rsidRDefault="002F49DF" w:rsidP="003E42F8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2F49DF">
        <w:rPr>
          <w:rFonts w:ascii="Arial" w:hAnsi="Arial" w:cs="Arial"/>
          <w:color w:val="000000" w:themeColor="text1"/>
          <w:sz w:val="20"/>
          <w:szCs w:val="20"/>
        </w:rPr>
        <w:t>Figure S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2F49DF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t>34</w:t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fldChar w:fldCharType="end"/>
      </w:r>
      <w:r w:rsidRPr="002F49DF">
        <w:rPr>
          <w:rFonts w:ascii="Arial" w:hAnsi="Arial" w:cs="Arial"/>
          <w:color w:val="000000" w:themeColor="text1"/>
          <w:sz w:val="20"/>
          <w:szCs w:val="20"/>
        </w:rPr>
        <w:t>: XRPD patterns of candesartan cilexetil powder (blue) and milled candesartan cilexetil powder (orange).</w:t>
      </w:r>
    </w:p>
    <w:p w14:paraId="191272FE" w14:textId="4DE324A1" w:rsidR="00175792" w:rsidRDefault="00175792" w:rsidP="00423356">
      <w:pPr>
        <w:pStyle w:val="Caption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drawing>
          <wp:inline distT="0" distB="0" distL="0" distR="0" wp14:anchorId="4A46EEE6" wp14:editId="67D20498">
            <wp:extent cx="5220000" cy="3430800"/>
            <wp:effectExtent l="0" t="0" r="0" b="0"/>
            <wp:docPr id="34" name="Picture 34" descr="Graphical user interface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Graphical user interface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4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665D7" w14:textId="77777777" w:rsidR="002F49DF" w:rsidRPr="002F49DF" w:rsidRDefault="002F49DF" w:rsidP="002F49DF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2F49DF">
        <w:rPr>
          <w:rFonts w:ascii="Arial" w:hAnsi="Arial" w:cs="Arial"/>
          <w:color w:val="000000" w:themeColor="text1"/>
          <w:sz w:val="20"/>
          <w:szCs w:val="20"/>
        </w:rPr>
        <w:t>Figure S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2F49DF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t>35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2F49DF">
        <w:rPr>
          <w:rFonts w:ascii="Arial" w:hAnsi="Arial" w:cs="Arial"/>
          <w:color w:val="000000" w:themeColor="text1"/>
          <w:sz w:val="20"/>
          <w:szCs w:val="20"/>
        </w:rPr>
        <w:t>: XRPD patterns of carbamazepine powder (blue) and milled carbamazepine powder (orange).</w:t>
      </w:r>
    </w:p>
    <w:p w14:paraId="738B0FCB" w14:textId="276E3570" w:rsidR="002F49DF" w:rsidRDefault="002F49DF" w:rsidP="002F49DF">
      <w:pPr>
        <w:rPr>
          <w:lang w:val="en-GB"/>
        </w:rPr>
      </w:pPr>
      <w:r w:rsidRPr="002F49DF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4A04D85D" wp14:editId="36ED4DFD">
            <wp:extent cx="5220000" cy="3445200"/>
            <wp:effectExtent l="0" t="0" r="0" b="3175"/>
            <wp:docPr id="40" name="Picture 40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44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65F8F" w14:textId="77777777" w:rsidR="003E42F8" w:rsidRPr="002F49DF" w:rsidRDefault="003E42F8" w:rsidP="002F49DF">
      <w:pPr>
        <w:rPr>
          <w:lang w:val="en-GB"/>
        </w:rPr>
      </w:pPr>
    </w:p>
    <w:p w14:paraId="34608685" w14:textId="796C1B0C" w:rsidR="00415A80" w:rsidRPr="003E42F8" w:rsidRDefault="002F49DF" w:rsidP="003E42F8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2F49DF">
        <w:rPr>
          <w:rFonts w:ascii="Arial" w:hAnsi="Arial" w:cs="Arial"/>
          <w:color w:val="000000" w:themeColor="text1"/>
          <w:sz w:val="20"/>
          <w:szCs w:val="20"/>
        </w:rPr>
        <w:t>Figure S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2F49DF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t>36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2F49DF">
        <w:rPr>
          <w:rFonts w:ascii="Arial" w:hAnsi="Arial" w:cs="Arial"/>
          <w:color w:val="000000" w:themeColor="text1"/>
          <w:sz w:val="20"/>
          <w:szCs w:val="20"/>
        </w:rPr>
        <w:t>: XRPD patterns of celecoxib powder (blue) and milled celecoxib powder (orange).</w:t>
      </w:r>
    </w:p>
    <w:p w14:paraId="67FF4E0C" w14:textId="77777777" w:rsidR="00415A80" w:rsidRDefault="00415A80" w:rsidP="00415A80">
      <w:pPr>
        <w:keepNext/>
        <w:rPr>
          <w:rFonts w:ascii="Arial" w:hAnsi="Arial" w:cs="Arial"/>
          <w:i/>
          <w:iCs/>
          <w:sz w:val="20"/>
          <w:szCs w:val="20"/>
        </w:rPr>
      </w:pPr>
      <w:r w:rsidRPr="002F49DF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462B4DDC" wp14:editId="7E607EF0">
            <wp:extent cx="4909625" cy="3297914"/>
            <wp:effectExtent l="0" t="0" r="5715" b="0"/>
            <wp:docPr id="39" name="Picture 39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145" cy="329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5C8B7" w14:textId="77777777" w:rsidR="003E42F8" w:rsidRDefault="003E42F8" w:rsidP="00415A80">
      <w:pPr>
        <w:keepNext/>
        <w:rPr>
          <w:rFonts w:ascii="Arial" w:hAnsi="Arial" w:cs="Arial"/>
          <w:i/>
          <w:iCs/>
          <w:sz w:val="20"/>
          <w:szCs w:val="20"/>
        </w:rPr>
      </w:pPr>
    </w:p>
    <w:p w14:paraId="49CD8041" w14:textId="7D048E69" w:rsidR="002F49DF" w:rsidRDefault="002F49DF" w:rsidP="002F49DF">
      <w:pPr>
        <w:pStyle w:val="Caption"/>
        <w:rPr>
          <w:rFonts w:ascii="Arial" w:hAnsi="Arial" w:cs="Arial"/>
          <w:noProof/>
          <w:color w:val="000000" w:themeColor="text1"/>
          <w:sz w:val="20"/>
          <w:szCs w:val="20"/>
        </w:rPr>
      </w:pPr>
      <w:r w:rsidRPr="002F49DF">
        <w:rPr>
          <w:rFonts w:ascii="Arial" w:hAnsi="Arial" w:cs="Arial"/>
          <w:color w:val="000000" w:themeColor="text1"/>
          <w:sz w:val="20"/>
          <w:szCs w:val="20"/>
        </w:rPr>
        <w:t>Figure S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2F49DF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t>37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2F49DF">
        <w:rPr>
          <w:rFonts w:ascii="Arial" w:hAnsi="Arial" w:cs="Arial"/>
          <w:color w:val="000000" w:themeColor="text1"/>
          <w:sz w:val="20"/>
          <w:szCs w:val="20"/>
        </w:rPr>
        <w:t>: XRPD patterns of ceritinib powder (blue) and milled ceritinib powder (orange).</w:t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t xml:space="preserve"> </w:t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drawing>
          <wp:inline distT="0" distB="0" distL="0" distR="0" wp14:anchorId="4111D0E9" wp14:editId="63883FCD">
            <wp:extent cx="5303585" cy="3518654"/>
            <wp:effectExtent l="0" t="0" r="0" b="5715"/>
            <wp:docPr id="41" name="Picture 41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751" cy="3523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54C19" w14:textId="77777777" w:rsidR="002F49DF" w:rsidRPr="002F49DF" w:rsidRDefault="002F49DF" w:rsidP="002F49DF"/>
    <w:p w14:paraId="36253C02" w14:textId="77777777" w:rsidR="002F49DF" w:rsidRPr="002F49DF" w:rsidRDefault="002F49DF" w:rsidP="00415A80">
      <w:pPr>
        <w:keepNext/>
        <w:rPr>
          <w:rFonts w:ascii="Arial" w:hAnsi="Arial" w:cs="Arial"/>
          <w:i/>
          <w:iCs/>
          <w:sz w:val="20"/>
          <w:szCs w:val="20"/>
        </w:rPr>
      </w:pPr>
    </w:p>
    <w:p w14:paraId="394C1421" w14:textId="221C9AEE" w:rsidR="00E063D0" w:rsidRPr="003E42F8" w:rsidRDefault="002F49DF" w:rsidP="003E42F8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2F49DF">
        <w:rPr>
          <w:rFonts w:ascii="Arial" w:hAnsi="Arial" w:cs="Arial"/>
          <w:color w:val="000000" w:themeColor="text1"/>
          <w:sz w:val="20"/>
          <w:szCs w:val="20"/>
        </w:rPr>
        <w:t>Figure S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2F49DF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t>38</w:t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fldChar w:fldCharType="end"/>
      </w:r>
      <w:r w:rsidRPr="002F49DF">
        <w:rPr>
          <w:rFonts w:ascii="Arial" w:hAnsi="Arial" w:cs="Arial"/>
          <w:color w:val="000000" w:themeColor="text1"/>
          <w:sz w:val="20"/>
          <w:szCs w:val="20"/>
        </w:rPr>
        <w:t>: XRPD patterns of cinnarizine powder (blue) and milled cinnarizine powder (orange).</w:t>
      </w:r>
    </w:p>
    <w:p w14:paraId="102B50F4" w14:textId="77777777" w:rsidR="00EA3A10" w:rsidRDefault="00EA3A10" w:rsidP="00EA3A10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2F49DF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13D7486B" wp14:editId="109B0C92">
            <wp:extent cx="5220000" cy="3387600"/>
            <wp:effectExtent l="0" t="0" r="0" b="3810"/>
            <wp:docPr id="57" name="Picture 57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F8E89" w14:textId="77777777" w:rsidR="003E42F8" w:rsidRPr="002F49DF" w:rsidRDefault="003E42F8" w:rsidP="00EA3A10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1C09B3DC" w14:textId="77777777" w:rsidR="002F49DF" w:rsidRPr="002F49DF" w:rsidRDefault="002F49DF" w:rsidP="002F49DF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2F49DF">
        <w:rPr>
          <w:rFonts w:ascii="Arial" w:hAnsi="Arial" w:cs="Arial"/>
          <w:color w:val="000000" w:themeColor="text1"/>
          <w:sz w:val="20"/>
          <w:szCs w:val="20"/>
        </w:rPr>
        <w:t>Figure S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2F49DF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t>40</w:t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fldChar w:fldCharType="end"/>
      </w:r>
      <w:r w:rsidRPr="002F49DF">
        <w:rPr>
          <w:rFonts w:ascii="Arial" w:hAnsi="Arial" w:cs="Arial"/>
          <w:color w:val="000000" w:themeColor="text1"/>
          <w:sz w:val="20"/>
          <w:szCs w:val="20"/>
        </w:rPr>
        <w:t>: XRPD patterns of deferasirox powder (blue) and milled deferasirox powder (orange).</w:t>
      </w:r>
    </w:p>
    <w:p w14:paraId="6731FEFC" w14:textId="43301D6A" w:rsidR="00977F4C" w:rsidRPr="002F49DF" w:rsidRDefault="002F49DF" w:rsidP="00977F4C">
      <w:pPr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2F49DF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27E54EA4" wp14:editId="2306A8F8">
            <wp:extent cx="5220000" cy="3240000"/>
            <wp:effectExtent l="0" t="0" r="0" b="0"/>
            <wp:docPr id="56" name="Picture 56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97387" w14:textId="77777777" w:rsidR="002F49DF" w:rsidRDefault="002F49DF" w:rsidP="002F49DF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</w:p>
    <w:p w14:paraId="76750A3F" w14:textId="416D42D1" w:rsidR="0000798F" w:rsidRPr="002F49DF" w:rsidRDefault="002F49DF" w:rsidP="003E42F8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2F49DF">
        <w:rPr>
          <w:rFonts w:ascii="Arial" w:hAnsi="Arial" w:cs="Arial"/>
          <w:color w:val="000000" w:themeColor="text1"/>
          <w:sz w:val="20"/>
          <w:szCs w:val="20"/>
        </w:rPr>
        <w:lastRenderedPageBreak/>
        <w:t>Figure S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2F49DF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t>41</w:t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fldChar w:fldCharType="end"/>
      </w:r>
      <w:r w:rsidRPr="002F49DF">
        <w:rPr>
          <w:rFonts w:ascii="Arial" w:hAnsi="Arial" w:cs="Arial"/>
          <w:color w:val="000000" w:themeColor="text1"/>
          <w:sz w:val="20"/>
          <w:szCs w:val="20"/>
        </w:rPr>
        <w:t>: XRPD patterns of dipyridamole powder (blue) and milled dipyridamole powder (orange).</w:t>
      </w:r>
    </w:p>
    <w:p w14:paraId="4FD7D4C5" w14:textId="77777777" w:rsidR="00B9119C" w:rsidRDefault="00B9119C" w:rsidP="00B9119C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2F49DF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3AC9BFBC" wp14:editId="40AD53CE">
            <wp:extent cx="5220000" cy="3333600"/>
            <wp:effectExtent l="0" t="0" r="0" b="635"/>
            <wp:docPr id="54" name="Picture 54" descr="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3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DCD03" w14:textId="77777777" w:rsidR="002F49DF" w:rsidRDefault="002F49DF" w:rsidP="00B9119C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50D54DF5" w14:textId="77777777" w:rsidR="003E42F8" w:rsidRPr="002F49DF" w:rsidRDefault="003E42F8" w:rsidP="00B9119C">
      <w:pPr>
        <w:keepNext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060CD05E" w14:textId="667805D6" w:rsidR="00E063D0" w:rsidRPr="002F49DF" w:rsidRDefault="002F49DF" w:rsidP="002F49DF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2F49DF">
        <w:rPr>
          <w:rFonts w:ascii="Arial" w:hAnsi="Arial" w:cs="Arial"/>
          <w:color w:val="000000" w:themeColor="text1"/>
          <w:sz w:val="20"/>
          <w:szCs w:val="20"/>
        </w:rPr>
        <w:t>Figure S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2F49DF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t>42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2F49DF">
        <w:rPr>
          <w:rFonts w:ascii="Arial" w:hAnsi="Arial" w:cs="Arial"/>
          <w:color w:val="000000" w:themeColor="text1"/>
          <w:sz w:val="20"/>
          <w:szCs w:val="20"/>
        </w:rPr>
        <w:t>:  XRPD patterns of enzalutamide powder (blue) and milled enzalutamide powder (orange).</w:t>
      </w:r>
    </w:p>
    <w:p w14:paraId="561B20DA" w14:textId="6640C907" w:rsidR="00E063D0" w:rsidRPr="002F49DF" w:rsidRDefault="002F49DF" w:rsidP="00E063D0">
      <w:pPr>
        <w:rPr>
          <w:rFonts w:ascii="Arial" w:hAnsi="Arial" w:cs="Arial"/>
          <w:i/>
          <w:iCs/>
          <w:sz w:val="20"/>
          <w:szCs w:val="20"/>
        </w:rPr>
      </w:pPr>
      <w:r w:rsidRPr="002F49DF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5E6D0CF3" wp14:editId="1896A657">
            <wp:extent cx="5220000" cy="3283200"/>
            <wp:effectExtent l="0" t="0" r="0" b="0"/>
            <wp:docPr id="53" name="Picture 53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28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F5DCF" w14:textId="6D717539" w:rsidR="00E063D0" w:rsidRPr="002F49DF" w:rsidRDefault="002F49DF" w:rsidP="002F49DF">
      <w:pPr>
        <w:keepNext/>
        <w:rPr>
          <w:rFonts w:ascii="Arial" w:hAnsi="Arial" w:cs="Arial"/>
          <w:i/>
          <w:iCs/>
          <w:sz w:val="20"/>
          <w:szCs w:val="20"/>
        </w:rPr>
      </w:pPr>
      <w:r w:rsidRPr="002F49DF">
        <w:rPr>
          <w:rFonts w:ascii="Arial" w:hAnsi="Arial" w:cs="Arial"/>
          <w:i/>
          <w:iCs/>
          <w:color w:val="000000" w:themeColor="text1"/>
          <w:sz w:val="20"/>
          <w:szCs w:val="20"/>
        </w:rPr>
        <w:lastRenderedPageBreak/>
        <w:t>Figure S</w:t>
      </w:r>
      <w:r w:rsidRPr="002F49DF">
        <w:rPr>
          <w:rFonts w:ascii="Arial" w:hAnsi="Arial" w:cs="Arial"/>
          <w:i/>
          <w:iCs/>
          <w:color w:val="000000" w:themeColor="text1"/>
          <w:sz w:val="20"/>
          <w:szCs w:val="20"/>
        </w:rPr>
        <w:fldChar w:fldCharType="begin"/>
      </w:r>
      <w:r w:rsidRPr="002F49DF">
        <w:rPr>
          <w:rFonts w:ascii="Arial" w:hAnsi="Arial" w:cs="Arial"/>
          <w:i/>
          <w:iCs/>
          <w:color w:val="000000" w:themeColor="text1"/>
          <w:sz w:val="20"/>
          <w:szCs w:val="20"/>
        </w:rPr>
        <w:instrText xml:space="preserve"> SEQ Figure \* ARABIC </w:instrText>
      </w:r>
      <w:r w:rsidRPr="002F49DF">
        <w:rPr>
          <w:rFonts w:ascii="Arial" w:hAnsi="Arial" w:cs="Arial"/>
          <w:i/>
          <w:iCs/>
          <w:color w:val="000000" w:themeColor="text1"/>
          <w:sz w:val="20"/>
          <w:szCs w:val="20"/>
        </w:rPr>
        <w:fldChar w:fldCharType="separate"/>
      </w:r>
      <w:r w:rsidRPr="002F49DF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t>43</w:t>
      </w:r>
      <w:r w:rsidRPr="002F49DF">
        <w:rPr>
          <w:rFonts w:ascii="Arial" w:hAnsi="Arial" w:cs="Arial"/>
          <w:i/>
          <w:iCs/>
          <w:color w:val="000000" w:themeColor="text1"/>
          <w:sz w:val="20"/>
          <w:szCs w:val="20"/>
        </w:rPr>
        <w:fldChar w:fldCharType="end"/>
      </w:r>
      <w:r w:rsidRPr="002F49DF">
        <w:rPr>
          <w:rFonts w:ascii="Arial" w:hAnsi="Arial" w:cs="Arial"/>
          <w:i/>
          <w:iCs/>
          <w:color w:val="000000" w:themeColor="text1"/>
          <w:sz w:val="20"/>
          <w:szCs w:val="20"/>
        </w:rPr>
        <w:t>:  XRPD patterns of etorixcoxib powder (blue) and milled etoricoxib powder (orange).</w:t>
      </w:r>
    </w:p>
    <w:p w14:paraId="5E14E227" w14:textId="77777777" w:rsidR="00E063D0" w:rsidRPr="002F49DF" w:rsidRDefault="00E063D0" w:rsidP="00E063D0">
      <w:pPr>
        <w:keepNext/>
        <w:rPr>
          <w:rFonts w:ascii="Arial" w:hAnsi="Arial" w:cs="Arial"/>
          <w:i/>
          <w:iCs/>
          <w:sz w:val="20"/>
          <w:szCs w:val="20"/>
        </w:rPr>
      </w:pPr>
      <w:r w:rsidRPr="002F49DF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2109BF8A" wp14:editId="4D280A4A">
            <wp:extent cx="5220000" cy="3528000"/>
            <wp:effectExtent l="0" t="0" r="0" b="0"/>
            <wp:docPr id="46" name="Picture 46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5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BADB7" w14:textId="77777777" w:rsidR="002F49DF" w:rsidRPr="002F49DF" w:rsidRDefault="002F49DF" w:rsidP="002F49DF">
      <w:pPr>
        <w:pStyle w:val="Caption"/>
        <w:rPr>
          <w:rFonts w:ascii="Arial" w:hAnsi="Arial" w:cs="Arial"/>
          <w:noProof/>
          <w:color w:val="000000" w:themeColor="text1"/>
          <w:sz w:val="20"/>
          <w:szCs w:val="20"/>
        </w:rPr>
      </w:pPr>
      <w:r w:rsidRPr="002F49DF">
        <w:rPr>
          <w:rFonts w:ascii="Arial" w:hAnsi="Arial" w:cs="Arial"/>
          <w:color w:val="000000" w:themeColor="text1"/>
          <w:sz w:val="20"/>
          <w:szCs w:val="20"/>
        </w:rPr>
        <w:t>Figure S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2F49DF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t>44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2F49DF">
        <w:rPr>
          <w:rFonts w:ascii="Arial" w:hAnsi="Arial" w:cs="Arial"/>
          <w:color w:val="000000" w:themeColor="text1"/>
          <w:sz w:val="20"/>
          <w:szCs w:val="20"/>
        </w:rPr>
        <w:t>: XRPD patterns of ezetimibe powder (blue) and milled ezetimibe powder (orange).</w:t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t xml:space="preserve"> </w:t>
      </w:r>
    </w:p>
    <w:p w14:paraId="36E4FC05" w14:textId="547CD22D" w:rsidR="00E063D0" w:rsidRPr="002F49DF" w:rsidRDefault="002F49DF" w:rsidP="00E063D0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drawing>
          <wp:inline distT="0" distB="0" distL="0" distR="0" wp14:anchorId="5397EB54" wp14:editId="062BE457">
            <wp:extent cx="5220000" cy="3276000"/>
            <wp:effectExtent l="0" t="0" r="0" b="635"/>
            <wp:docPr id="52" name="Picture 52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2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4E5E1" w14:textId="0F03E3B3" w:rsidR="002D58F9" w:rsidRPr="002F49DF" w:rsidRDefault="002D58F9" w:rsidP="002D58F9">
      <w:pPr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430ED9AF" w14:textId="5780B412" w:rsidR="00E063D0" w:rsidRPr="002F49DF" w:rsidRDefault="00E063D0" w:rsidP="00E063D0">
      <w:pPr>
        <w:keepNext/>
        <w:rPr>
          <w:rFonts w:ascii="Arial" w:hAnsi="Arial" w:cs="Arial"/>
          <w:i/>
          <w:iCs/>
          <w:sz w:val="20"/>
          <w:szCs w:val="20"/>
        </w:rPr>
      </w:pPr>
    </w:p>
    <w:p w14:paraId="5F30CCC5" w14:textId="3CE2D180" w:rsidR="002E4E27" w:rsidRPr="002F49DF" w:rsidRDefault="002F49DF" w:rsidP="00E063D0">
      <w:pPr>
        <w:pStyle w:val="Caption"/>
        <w:rPr>
          <w:rFonts w:ascii="Arial" w:hAnsi="Arial" w:cs="Arial"/>
          <w:noProof/>
          <w:color w:val="000000" w:themeColor="text1"/>
          <w:sz w:val="20"/>
          <w:szCs w:val="20"/>
        </w:rPr>
      </w:pPr>
      <w:r w:rsidRPr="002F49DF">
        <w:rPr>
          <w:rFonts w:ascii="Arial" w:hAnsi="Arial" w:cs="Arial"/>
          <w:color w:val="000000" w:themeColor="text1"/>
          <w:sz w:val="20"/>
          <w:szCs w:val="20"/>
        </w:rPr>
        <w:t>Figure S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2F49DF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t>45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2F49DF">
        <w:rPr>
          <w:rFonts w:ascii="Arial" w:hAnsi="Arial" w:cs="Arial"/>
          <w:color w:val="000000" w:themeColor="text1"/>
          <w:sz w:val="20"/>
          <w:szCs w:val="20"/>
        </w:rPr>
        <w:t>: XRPD patterns of fenofibrate powder (blue) and milled fenofibrate powder (orange)</w:t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t>.</w:t>
      </w:r>
    </w:p>
    <w:p w14:paraId="43AE4173" w14:textId="77777777" w:rsidR="002E4E27" w:rsidRDefault="002E4E27" w:rsidP="002E4E27">
      <w:pPr>
        <w:pStyle w:val="Caption"/>
        <w:keepNext/>
        <w:rPr>
          <w:rFonts w:ascii="Arial" w:hAnsi="Arial" w:cs="Arial"/>
          <w:sz w:val="20"/>
          <w:szCs w:val="20"/>
        </w:rPr>
      </w:pP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drawing>
          <wp:inline distT="0" distB="0" distL="0" distR="0" wp14:anchorId="0774F59D" wp14:editId="3C4B316E">
            <wp:extent cx="5220000" cy="3308400"/>
            <wp:effectExtent l="0" t="0" r="0" b="6350"/>
            <wp:docPr id="51" name="Picture 51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3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4CEC5" w14:textId="77777777" w:rsidR="003E42F8" w:rsidRPr="003E42F8" w:rsidRDefault="003E42F8" w:rsidP="003E42F8"/>
    <w:p w14:paraId="1870B45B" w14:textId="77777777" w:rsidR="002F49DF" w:rsidRPr="002F49DF" w:rsidRDefault="002F49DF" w:rsidP="002F49DF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2F49DF">
        <w:rPr>
          <w:rFonts w:ascii="Arial" w:hAnsi="Arial" w:cs="Arial"/>
          <w:color w:val="000000" w:themeColor="text1"/>
          <w:sz w:val="20"/>
          <w:szCs w:val="20"/>
        </w:rPr>
        <w:t>Figure S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2F49DF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t>46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2F49DF">
        <w:rPr>
          <w:rFonts w:ascii="Arial" w:hAnsi="Arial" w:cs="Arial"/>
          <w:color w:val="000000" w:themeColor="text1"/>
          <w:sz w:val="20"/>
          <w:szCs w:val="20"/>
        </w:rPr>
        <w:t>: XRPD patterns of gemfibrozil powder (blue) and milled gemfibrozil powder (orange).</w:t>
      </w:r>
    </w:p>
    <w:p w14:paraId="58772B02" w14:textId="1EC5B4F8" w:rsidR="008F369A" w:rsidRPr="002F49DF" w:rsidRDefault="002F49DF" w:rsidP="002E4E27">
      <w:pPr>
        <w:pStyle w:val="Caption"/>
        <w:rPr>
          <w:rFonts w:ascii="Arial" w:hAnsi="Arial" w:cs="Arial"/>
          <w:noProof/>
          <w:color w:val="000000" w:themeColor="text1"/>
          <w:sz w:val="20"/>
          <w:szCs w:val="20"/>
        </w:rPr>
      </w:pP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drawing>
          <wp:inline distT="0" distB="0" distL="0" distR="0" wp14:anchorId="21BC4AB7" wp14:editId="4F8AFFEF">
            <wp:extent cx="5220000" cy="3304800"/>
            <wp:effectExtent l="0" t="0" r="0" b="0"/>
            <wp:docPr id="50" name="Picture 50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0448A" w14:textId="77777777" w:rsidR="002F49DF" w:rsidRDefault="002F49DF" w:rsidP="002F49DF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</w:p>
    <w:p w14:paraId="184E46E2" w14:textId="21F7CA05" w:rsidR="008F369A" w:rsidRPr="002F49DF" w:rsidRDefault="002F49DF" w:rsidP="002F49DF">
      <w:pPr>
        <w:pStyle w:val="Caption"/>
        <w:rPr>
          <w:rFonts w:ascii="Arial" w:hAnsi="Arial" w:cs="Arial"/>
          <w:noProof/>
          <w:color w:val="000000" w:themeColor="text1"/>
          <w:sz w:val="20"/>
          <w:szCs w:val="20"/>
        </w:rPr>
      </w:pPr>
      <w:r w:rsidRPr="002F49DF">
        <w:rPr>
          <w:rFonts w:ascii="Arial" w:hAnsi="Arial" w:cs="Arial"/>
          <w:color w:val="000000" w:themeColor="text1"/>
          <w:sz w:val="20"/>
          <w:szCs w:val="20"/>
        </w:rPr>
        <w:lastRenderedPageBreak/>
        <w:t>Figure S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2F49DF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t>47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2F49DF">
        <w:rPr>
          <w:rFonts w:ascii="Arial" w:hAnsi="Arial" w:cs="Arial"/>
          <w:color w:val="000000" w:themeColor="text1"/>
          <w:sz w:val="20"/>
          <w:szCs w:val="20"/>
        </w:rPr>
        <w:t>: XRPD patterns of glibenclamide powder (blue) and milled glibenclamide powder (orange)</w:t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t>.</w:t>
      </w:r>
    </w:p>
    <w:p w14:paraId="11E7D371" w14:textId="77777777" w:rsidR="00503E47" w:rsidRDefault="00503E47" w:rsidP="00503E47">
      <w:pPr>
        <w:keepNext/>
        <w:rPr>
          <w:rFonts w:ascii="Arial" w:hAnsi="Arial" w:cs="Arial"/>
          <w:i/>
          <w:iCs/>
          <w:sz w:val="20"/>
          <w:szCs w:val="20"/>
        </w:rPr>
      </w:pPr>
      <w:r w:rsidRPr="002F49DF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03ACCECC" wp14:editId="2DEEC642">
            <wp:extent cx="5220000" cy="3078000"/>
            <wp:effectExtent l="0" t="0" r="0" b="8255"/>
            <wp:docPr id="49" name="Picture 49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0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E616F" w14:textId="77777777" w:rsidR="002F49DF" w:rsidRDefault="002F49DF" w:rsidP="00503E47">
      <w:pPr>
        <w:keepNext/>
        <w:rPr>
          <w:rFonts w:ascii="Arial" w:hAnsi="Arial" w:cs="Arial"/>
          <w:i/>
          <w:iCs/>
          <w:sz w:val="20"/>
          <w:szCs w:val="20"/>
        </w:rPr>
      </w:pPr>
    </w:p>
    <w:p w14:paraId="094914C7" w14:textId="77777777" w:rsidR="002F49DF" w:rsidRDefault="002F49DF" w:rsidP="00503E47">
      <w:pPr>
        <w:keepNext/>
        <w:rPr>
          <w:rFonts w:ascii="Arial" w:hAnsi="Arial" w:cs="Arial"/>
          <w:i/>
          <w:iCs/>
          <w:sz w:val="20"/>
          <w:szCs w:val="20"/>
        </w:rPr>
      </w:pPr>
    </w:p>
    <w:p w14:paraId="195BFEC7" w14:textId="79F0B25E" w:rsidR="002F49DF" w:rsidRDefault="002F49DF" w:rsidP="002F49DF">
      <w:pPr>
        <w:pStyle w:val="Caption"/>
        <w:rPr>
          <w:rFonts w:ascii="Arial" w:hAnsi="Arial" w:cs="Arial"/>
          <w:noProof/>
          <w:color w:val="000000" w:themeColor="text1"/>
          <w:sz w:val="20"/>
          <w:szCs w:val="20"/>
        </w:rPr>
      </w:pPr>
      <w:r w:rsidRPr="002F49DF">
        <w:rPr>
          <w:rFonts w:ascii="Arial" w:hAnsi="Arial" w:cs="Arial"/>
          <w:color w:val="000000" w:themeColor="text1"/>
          <w:sz w:val="20"/>
          <w:szCs w:val="20"/>
        </w:rPr>
        <w:t>Figure S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2F49DF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t>48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2F49DF">
        <w:rPr>
          <w:rFonts w:ascii="Arial" w:hAnsi="Arial" w:cs="Arial"/>
          <w:color w:val="000000" w:themeColor="text1"/>
          <w:sz w:val="20"/>
          <w:szCs w:val="20"/>
        </w:rPr>
        <w:t>: XRPD patterns of griseofulvin powder (blue) and milled griseofulvin powder (orange).</w:t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t xml:space="preserve"> </w:t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drawing>
          <wp:inline distT="0" distB="0" distL="0" distR="0" wp14:anchorId="770BCB42" wp14:editId="1A81A056">
            <wp:extent cx="5220000" cy="3438000"/>
            <wp:effectExtent l="0" t="0" r="0" b="0"/>
            <wp:docPr id="48" name="Picture 48" descr="Histo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Histo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4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73F95" w14:textId="77777777" w:rsidR="002F49DF" w:rsidRDefault="002F49DF" w:rsidP="002F49DF"/>
    <w:p w14:paraId="2C1BFEC4" w14:textId="77777777" w:rsidR="002F49DF" w:rsidRPr="002F49DF" w:rsidRDefault="002F49DF" w:rsidP="002F49DF"/>
    <w:p w14:paraId="675B14E5" w14:textId="49095E4C" w:rsidR="00503E47" w:rsidRPr="002F49DF" w:rsidRDefault="002F49DF" w:rsidP="002F49DF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2F49DF">
        <w:rPr>
          <w:rFonts w:ascii="Arial" w:hAnsi="Arial" w:cs="Arial"/>
          <w:color w:val="000000" w:themeColor="text1"/>
          <w:sz w:val="20"/>
          <w:szCs w:val="20"/>
        </w:rPr>
        <w:lastRenderedPageBreak/>
        <w:t>Figure S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2F49DF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t>49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2F49DF">
        <w:rPr>
          <w:rFonts w:ascii="Arial" w:hAnsi="Arial" w:cs="Arial"/>
          <w:color w:val="000000" w:themeColor="text1"/>
          <w:sz w:val="20"/>
          <w:szCs w:val="20"/>
        </w:rPr>
        <w:t>: XRPD patterns of indomethacin powder (blue) and milled indomethacin powder (orange).</w:t>
      </w:r>
    </w:p>
    <w:p w14:paraId="74D74FAF" w14:textId="77777777" w:rsidR="00FE5FAD" w:rsidRDefault="00FE5FAD" w:rsidP="00FE5FAD">
      <w:pPr>
        <w:keepNext/>
        <w:rPr>
          <w:rFonts w:ascii="Arial" w:hAnsi="Arial" w:cs="Arial"/>
          <w:i/>
          <w:iCs/>
          <w:sz w:val="20"/>
          <w:szCs w:val="20"/>
        </w:rPr>
      </w:pPr>
      <w:r w:rsidRPr="002F49DF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48E1CDF7" wp14:editId="41668B18">
            <wp:extent cx="5220000" cy="3240000"/>
            <wp:effectExtent l="0" t="0" r="0" b="0"/>
            <wp:docPr id="47" name="Picture 4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6A94A" w14:textId="77777777" w:rsidR="002F49DF" w:rsidRDefault="002F49DF" w:rsidP="00FE5FAD">
      <w:pPr>
        <w:keepNext/>
        <w:rPr>
          <w:rFonts w:ascii="Arial" w:hAnsi="Arial" w:cs="Arial"/>
          <w:i/>
          <w:iCs/>
          <w:sz w:val="20"/>
          <w:szCs w:val="20"/>
        </w:rPr>
      </w:pPr>
    </w:p>
    <w:p w14:paraId="6389E9FF" w14:textId="77777777" w:rsidR="003E42F8" w:rsidRDefault="003E42F8" w:rsidP="00FE5FAD">
      <w:pPr>
        <w:keepNext/>
        <w:rPr>
          <w:rFonts w:ascii="Arial" w:hAnsi="Arial" w:cs="Arial"/>
          <w:i/>
          <w:iCs/>
          <w:sz w:val="20"/>
          <w:szCs w:val="20"/>
        </w:rPr>
      </w:pPr>
    </w:p>
    <w:p w14:paraId="3182CF81" w14:textId="206EE8FA" w:rsidR="002F49DF" w:rsidRPr="003E42F8" w:rsidRDefault="002F49DF" w:rsidP="003E42F8">
      <w:pPr>
        <w:rPr>
          <w:i/>
          <w:iCs/>
          <w:sz w:val="20"/>
          <w:szCs w:val="20"/>
        </w:rPr>
      </w:pPr>
      <w:r w:rsidRPr="002F49DF">
        <w:rPr>
          <w:rFonts w:ascii="Arial" w:hAnsi="Arial" w:cs="Arial"/>
          <w:i/>
          <w:iCs/>
          <w:color w:val="000000" w:themeColor="text1"/>
          <w:sz w:val="20"/>
          <w:szCs w:val="20"/>
        </w:rPr>
        <w:t>Figure S</w:t>
      </w:r>
      <w:r w:rsidRPr="002F49DF">
        <w:rPr>
          <w:rFonts w:ascii="Arial" w:hAnsi="Arial" w:cs="Arial"/>
          <w:i/>
          <w:iCs/>
          <w:color w:val="000000" w:themeColor="text1"/>
          <w:sz w:val="20"/>
          <w:szCs w:val="20"/>
        </w:rPr>
        <w:fldChar w:fldCharType="begin"/>
      </w:r>
      <w:r w:rsidRPr="002F49DF">
        <w:rPr>
          <w:rFonts w:ascii="Arial" w:hAnsi="Arial" w:cs="Arial"/>
          <w:i/>
          <w:iCs/>
          <w:color w:val="000000" w:themeColor="text1"/>
          <w:sz w:val="20"/>
          <w:szCs w:val="20"/>
        </w:rPr>
        <w:instrText xml:space="preserve"> SEQ Figure \* ARABIC </w:instrText>
      </w:r>
      <w:r w:rsidRPr="002F49DF">
        <w:rPr>
          <w:rFonts w:ascii="Arial" w:hAnsi="Arial" w:cs="Arial"/>
          <w:i/>
          <w:iCs/>
          <w:color w:val="000000" w:themeColor="text1"/>
          <w:sz w:val="20"/>
          <w:szCs w:val="20"/>
        </w:rPr>
        <w:fldChar w:fldCharType="separate"/>
      </w:r>
      <w:r w:rsidRPr="002F49DF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t>50</w:t>
      </w:r>
      <w:r w:rsidRPr="002F49DF">
        <w:rPr>
          <w:rFonts w:ascii="Arial" w:hAnsi="Arial" w:cs="Arial"/>
          <w:i/>
          <w:iCs/>
          <w:color w:val="000000" w:themeColor="text1"/>
          <w:sz w:val="20"/>
          <w:szCs w:val="20"/>
        </w:rPr>
        <w:fldChar w:fldCharType="end"/>
      </w:r>
      <w:r w:rsidRPr="002F49DF">
        <w:rPr>
          <w:rFonts w:ascii="Arial" w:hAnsi="Arial" w:cs="Arial"/>
          <w:i/>
          <w:iCs/>
          <w:color w:val="000000" w:themeColor="text1"/>
          <w:sz w:val="20"/>
          <w:szCs w:val="20"/>
        </w:rPr>
        <w:t>: XRPD patterns of mefenamic acid powder (blue) and milled mefenamic acid powder (orange)</w:t>
      </w:r>
      <w:r w:rsidRPr="002F49DF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t>.</w:t>
      </w:r>
    </w:p>
    <w:p w14:paraId="4B6E1046" w14:textId="77777777" w:rsidR="00904763" w:rsidRDefault="00904763" w:rsidP="00904763">
      <w:pPr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2F49DF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3B904F00" wp14:editId="2A338C3E">
            <wp:extent cx="5220000" cy="3232800"/>
            <wp:effectExtent l="0" t="0" r="0" b="5715"/>
            <wp:docPr id="38" name="Picture 38" descr="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2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D152A" w14:textId="77777777" w:rsidR="002F49DF" w:rsidRDefault="002F49DF" w:rsidP="00904763">
      <w:pPr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30158B2C" w14:textId="6F8A70FF" w:rsidR="002F49DF" w:rsidRPr="002F49DF" w:rsidRDefault="002F49DF" w:rsidP="003E42F8">
      <w:pPr>
        <w:pStyle w:val="Caption"/>
        <w:rPr>
          <w:rFonts w:ascii="Arial" w:hAnsi="Arial" w:cs="Arial"/>
          <w:noProof/>
          <w:color w:val="000000" w:themeColor="text1"/>
          <w:sz w:val="20"/>
          <w:szCs w:val="20"/>
        </w:rPr>
      </w:pPr>
      <w:r w:rsidRPr="002F49DF">
        <w:rPr>
          <w:rFonts w:ascii="Arial" w:hAnsi="Arial" w:cs="Arial"/>
          <w:color w:val="000000" w:themeColor="text1"/>
          <w:sz w:val="20"/>
          <w:szCs w:val="20"/>
        </w:rPr>
        <w:lastRenderedPageBreak/>
        <w:t>Figure S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2F49DF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t>51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2F49DF">
        <w:rPr>
          <w:rFonts w:ascii="Arial" w:hAnsi="Arial" w:cs="Arial"/>
          <w:color w:val="000000" w:themeColor="text1"/>
          <w:sz w:val="20"/>
          <w:szCs w:val="20"/>
        </w:rPr>
        <w:t>: XRPD patterns of nilotinib powder (blue) and milled nilotinib powder (orange)</w:t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t>.</w:t>
      </w:r>
    </w:p>
    <w:p w14:paraId="6ED1B5D2" w14:textId="3757AEF7" w:rsidR="00FE5FAD" w:rsidRDefault="00FE5FAD" w:rsidP="00FE5FAD">
      <w:pPr>
        <w:pStyle w:val="Caption"/>
        <w:keepNext/>
        <w:rPr>
          <w:rFonts w:ascii="Arial" w:hAnsi="Arial" w:cs="Arial"/>
          <w:sz w:val="20"/>
          <w:szCs w:val="20"/>
        </w:rPr>
      </w:pP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drawing>
          <wp:inline distT="0" distB="0" distL="0" distR="0" wp14:anchorId="72F3266B" wp14:editId="46EA020F">
            <wp:extent cx="5220000" cy="3463200"/>
            <wp:effectExtent l="0" t="0" r="0" b="4445"/>
            <wp:docPr id="37" name="Picture 37" descr="Graphical user interface, histo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Graphical user interface, histo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4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24A07" w14:textId="77777777" w:rsidR="003E42F8" w:rsidRPr="003E42F8" w:rsidRDefault="003E42F8" w:rsidP="003E42F8"/>
    <w:p w14:paraId="7C4863C6" w14:textId="77777777" w:rsidR="002F49DF" w:rsidRPr="002F49DF" w:rsidRDefault="002F49DF" w:rsidP="002F49DF">
      <w:pPr>
        <w:pStyle w:val="Caption"/>
        <w:rPr>
          <w:rFonts w:ascii="Arial" w:hAnsi="Arial" w:cs="Arial"/>
          <w:noProof/>
          <w:color w:val="000000" w:themeColor="text1"/>
          <w:sz w:val="20"/>
          <w:szCs w:val="20"/>
        </w:rPr>
      </w:pPr>
      <w:r w:rsidRPr="002F49DF">
        <w:rPr>
          <w:rFonts w:ascii="Arial" w:hAnsi="Arial" w:cs="Arial"/>
          <w:color w:val="000000" w:themeColor="text1"/>
          <w:sz w:val="20"/>
          <w:szCs w:val="20"/>
        </w:rPr>
        <w:t>Figure S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2F49DF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t>52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2F49DF">
        <w:rPr>
          <w:rFonts w:ascii="Arial" w:hAnsi="Arial" w:cs="Arial"/>
          <w:color w:val="000000" w:themeColor="text1"/>
          <w:sz w:val="20"/>
          <w:szCs w:val="20"/>
        </w:rPr>
        <w:t>: XRPD patterns of nimesulide powder (blue) and milled nimesulide powder (orange)</w:t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t>.</w:t>
      </w:r>
    </w:p>
    <w:p w14:paraId="1CF8C7D1" w14:textId="77AAE653" w:rsidR="00FE5FAD" w:rsidRDefault="002F49DF" w:rsidP="00FE5FAD">
      <w:pPr>
        <w:pStyle w:val="Caption"/>
        <w:rPr>
          <w:rFonts w:ascii="Arial" w:hAnsi="Arial" w:cs="Arial"/>
          <w:noProof/>
          <w:color w:val="000000" w:themeColor="text1"/>
          <w:sz w:val="20"/>
          <w:szCs w:val="20"/>
        </w:rPr>
      </w:pP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drawing>
          <wp:inline distT="0" distB="0" distL="0" distR="0" wp14:anchorId="72530000" wp14:editId="7533F7F5">
            <wp:extent cx="5220000" cy="3513600"/>
            <wp:effectExtent l="0" t="0" r="0" b="0"/>
            <wp:docPr id="44" name="Picture 44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51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82ABF" w14:textId="77777777" w:rsidR="002F49DF" w:rsidRPr="002F49DF" w:rsidRDefault="002F49DF" w:rsidP="002F49DF"/>
    <w:p w14:paraId="26318FB9" w14:textId="00A19D2A" w:rsidR="00FE5FAD" w:rsidRPr="003E42F8" w:rsidRDefault="002F49DF" w:rsidP="003E42F8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2F49DF">
        <w:rPr>
          <w:rFonts w:ascii="Arial" w:hAnsi="Arial" w:cs="Arial"/>
          <w:color w:val="000000" w:themeColor="text1"/>
          <w:sz w:val="20"/>
          <w:szCs w:val="20"/>
        </w:rPr>
        <w:t>Figure S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2F49DF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t>53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2F49DF">
        <w:rPr>
          <w:rFonts w:ascii="Arial" w:hAnsi="Arial" w:cs="Arial"/>
          <w:color w:val="000000" w:themeColor="text1"/>
          <w:sz w:val="20"/>
          <w:szCs w:val="20"/>
        </w:rPr>
        <w:t>: XRPD patterns of olaparib powder (blue) and milled olaparib powder (orange).</w:t>
      </w:r>
    </w:p>
    <w:p w14:paraId="47A32261" w14:textId="77777777" w:rsidR="00795804" w:rsidRDefault="00795804" w:rsidP="00795804">
      <w:pPr>
        <w:pStyle w:val="Caption"/>
        <w:keepNext/>
        <w:rPr>
          <w:rFonts w:ascii="Arial" w:hAnsi="Arial" w:cs="Arial"/>
          <w:sz w:val="20"/>
          <w:szCs w:val="20"/>
        </w:rPr>
      </w:pP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drawing>
          <wp:inline distT="0" distB="0" distL="0" distR="0" wp14:anchorId="33022BE0" wp14:editId="67B4AF9C">
            <wp:extent cx="5220000" cy="3430800"/>
            <wp:effectExtent l="0" t="0" r="0" b="0"/>
            <wp:docPr id="43" name="Picture 43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4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10FC1" w14:textId="77777777" w:rsidR="003E42F8" w:rsidRPr="003E42F8" w:rsidRDefault="003E42F8" w:rsidP="003E42F8"/>
    <w:p w14:paraId="1EC6899E" w14:textId="77777777" w:rsidR="002F49DF" w:rsidRPr="002F49DF" w:rsidRDefault="002F49DF" w:rsidP="002F49DF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2F49DF">
        <w:rPr>
          <w:rFonts w:ascii="Arial" w:hAnsi="Arial" w:cs="Arial"/>
          <w:color w:val="000000" w:themeColor="text1"/>
          <w:sz w:val="20"/>
          <w:szCs w:val="20"/>
        </w:rPr>
        <w:t>Figure S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2F49DF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t>54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2F49DF">
        <w:rPr>
          <w:rFonts w:ascii="Arial" w:hAnsi="Arial" w:cs="Arial"/>
          <w:color w:val="000000" w:themeColor="text1"/>
          <w:sz w:val="20"/>
          <w:szCs w:val="20"/>
        </w:rPr>
        <w:t>: XRPD patterns of rivaroxaban powder (blue) and milled rivaroxaban powder (orange).</w:t>
      </w:r>
    </w:p>
    <w:p w14:paraId="26811B53" w14:textId="225EF63E" w:rsidR="00423356" w:rsidRPr="002F49DF" w:rsidRDefault="002F49DF" w:rsidP="00423356">
      <w:pPr>
        <w:rPr>
          <w:i/>
          <w:iCs/>
        </w:rPr>
      </w:pPr>
      <w:r w:rsidRPr="002F49DF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30195ED9" wp14:editId="585878C2">
            <wp:extent cx="5220000" cy="3513600"/>
            <wp:effectExtent l="0" t="0" r="0" b="0"/>
            <wp:docPr id="59" name="Picture 59" descr="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51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60054" w14:textId="5D2D0ABB" w:rsidR="003342B9" w:rsidRPr="002F49DF" w:rsidRDefault="003342B9" w:rsidP="003342B9">
      <w:pPr>
        <w:pStyle w:val="Caption"/>
        <w:keepNext/>
        <w:rPr>
          <w:rFonts w:ascii="Arial" w:hAnsi="Arial" w:cs="Arial"/>
          <w:sz w:val="20"/>
          <w:szCs w:val="20"/>
        </w:rPr>
      </w:pP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lastRenderedPageBreak/>
        <w:t xml:space="preserve"> </w:t>
      </w:r>
    </w:p>
    <w:p w14:paraId="5D2436C0" w14:textId="2A75CE3B" w:rsidR="003B35AB" w:rsidRPr="003E42F8" w:rsidRDefault="002F49DF" w:rsidP="003E42F8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2F49DF">
        <w:rPr>
          <w:rFonts w:ascii="Arial" w:hAnsi="Arial" w:cs="Arial"/>
          <w:color w:val="000000" w:themeColor="text1"/>
          <w:sz w:val="20"/>
          <w:szCs w:val="20"/>
        </w:rPr>
        <w:t>Figure S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2F49DF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t>55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2F49DF">
        <w:rPr>
          <w:rFonts w:ascii="Arial" w:hAnsi="Arial" w:cs="Arial"/>
          <w:color w:val="000000" w:themeColor="text1"/>
          <w:sz w:val="20"/>
          <w:szCs w:val="20"/>
        </w:rPr>
        <w:t>: XRPD patterns of sertraline powder (blue) and milled sertraline powder (orange).</w:t>
      </w:r>
    </w:p>
    <w:p w14:paraId="70AD1FA6" w14:textId="77777777" w:rsidR="003B35AB" w:rsidRDefault="003B35AB" w:rsidP="003B35AB">
      <w:pPr>
        <w:keepNext/>
        <w:rPr>
          <w:rFonts w:ascii="Arial" w:hAnsi="Arial" w:cs="Arial"/>
          <w:i/>
          <w:iCs/>
          <w:sz w:val="20"/>
          <w:szCs w:val="20"/>
        </w:rPr>
      </w:pPr>
      <w:r w:rsidRPr="002F49DF">
        <w:rPr>
          <w:rFonts w:ascii="Arial" w:hAnsi="Arial" w:cs="Arial"/>
          <w:i/>
          <w:iCs/>
          <w:noProof/>
          <w:sz w:val="20"/>
          <w:szCs w:val="20"/>
        </w:rPr>
        <w:drawing>
          <wp:inline distT="0" distB="0" distL="0" distR="0" wp14:anchorId="543FE68E" wp14:editId="64209AFD">
            <wp:extent cx="5220000" cy="3222000"/>
            <wp:effectExtent l="0" t="0" r="0" b="0"/>
            <wp:docPr id="60" name="Picture 60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2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CD344" w14:textId="77777777" w:rsidR="003E42F8" w:rsidRDefault="003E42F8" w:rsidP="003B35AB">
      <w:pPr>
        <w:keepNext/>
        <w:rPr>
          <w:rFonts w:ascii="Arial" w:hAnsi="Arial" w:cs="Arial"/>
          <w:i/>
          <w:iCs/>
          <w:sz w:val="20"/>
          <w:szCs w:val="20"/>
        </w:rPr>
      </w:pPr>
    </w:p>
    <w:p w14:paraId="54C1D0D8" w14:textId="77777777" w:rsidR="003E42F8" w:rsidRPr="002F49DF" w:rsidRDefault="003E42F8" w:rsidP="003B35AB">
      <w:pPr>
        <w:keepNext/>
        <w:rPr>
          <w:rFonts w:ascii="Arial" w:hAnsi="Arial" w:cs="Arial"/>
          <w:i/>
          <w:iCs/>
          <w:sz w:val="20"/>
          <w:szCs w:val="20"/>
        </w:rPr>
      </w:pPr>
    </w:p>
    <w:p w14:paraId="642409DA" w14:textId="32FD0E4B" w:rsidR="00423356" w:rsidRPr="003E42F8" w:rsidRDefault="002F49DF" w:rsidP="003E42F8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2F49DF">
        <w:rPr>
          <w:rFonts w:ascii="Arial" w:hAnsi="Arial" w:cs="Arial"/>
          <w:color w:val="000000" w:themeColor="text1"/>
          <w:sz w:val="20"/>
          <w:szCs w:val="20"/>
        </w:rPr>
        <w:t>Figure S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2F49DF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t>56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2F49DF">
        <w:rPr>
          <w:rFonts w:ascii="Arial" w:hAnsi="Arial" w:cs="Arial"/>
          <w:color w:val="000000" w:themeColor="text1"/>
          <w:sz w:val="20"/>
          <w:szCs w:val="20"/>
        </w:rPr>
        <w:t>: XRPD patterns of sorafenib powder (blue) and milled sorafenib powder (orange).</w:t>
      </w:r>
    </w:p>
    <w:p w14:paraId="62DCC98C" w14:textId="77777777" w:rsidR="003B35AB" w:rsidRPr="002F49DF" w:rsidRDefault="003B35AB" w:rsidP="003B35AB">
      <w:pPr>
        <w:keepNext/>
        <w:rPr>
          <w:rFonts w:ascii="Arial" w:hAnsi="Arial" w:cs="Arial"/>
          <w:i/>
          <w:iCs/>
          <w:sz w:val="20"/>
          <w:szCs w:val="20"/>
        </w:rPr>
      </w:pPr>
      <w:r w:rsidRPr="002F49DF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25A3CA37" wp14:editId="5A74E3E5">
            <wp:extent cx="5220000" cy="2977200"/>
            <wp:effectExtent l="0" t="0" r="0" b="0"/>
            <wp:docPr id="36" name="Picture 36" descr="Histo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Histogram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29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E7859" w14:textId="309BA81A" w:rsidR="004518B9" w:rsidRPr="002F49DF" w:rsidRDefault="004518B9" w:rsidP="004518B9">
      <w:pPr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5E8CC902" w14:textId="77777777" w:rsidR="004518B9" w:rsidRPr="002F49DF" w:rsidRDefault="004518B9" w:rsidP="004518B9">
      <w:pPr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32D1E9C8" w14:textId="286829CD" w:rsidR="004518B9" w:rsidRPr="002F49DF" w:rsidRDefault="002F49DF" w:rsidP="003E42F8">
      <w:pPr>
        <w:pStyle w:val="Caption"/>
        <w:rPr>
          <w:rFonts w:ascii="Arial" w:hAnsi="Arial" w:cs="Arial"/>
          <w:color w:val="000000" w:themeColor="text1"/>
          <w:sz w:val="20"/>
          <w:szCs w:val="20"/>
        </w:rPr>
      </w:pPr>
      <w:r w:rsidRPr="002F49DF">
        <w:rPr>
          <w:rFonts w:ascii="Arial" w:hAnsi="Arial" w:cs="Arial"/>
          <w:color w:val="000000" w:themeColor="text1"/>
          <w:sz w:val="20"/>
          <w:szCs w:val="20"/>
        </w:rPr>
        <w:lastRenderedPageBreak/>
        <w:t>Figure S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2F49DF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t>57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2F49DF">
        <w:rPr>
          <w:rFonts w:ascii="Arial" w:hAnsi="Arial" w:cs="Arial"/>
          <w:color w:val="000000" w:themeColor="text1"/>
          <w:sz w:val="20"/>
          <w:szCs w:val="20"/>
        </w:rPr>
        <w:t>: XRPD patterns of tadalafil powder (blue) and milled tadalafil powder (orange).</w:t>
      </w:r>
    </w:p>
    <w:p w14:paraId="59AEF63A" w14:textId="77777777" w:rsidR="003B35AB" w:rsidRDefault="003B35AB" w:rsidP="003B35AB">
      <w:pPr>
        <w:keepNext/>
        <w:rPr>
          <w:rFonts w:ascii="Arial" w:hAnsi="Arial" w:cs="Arial"/>
          <w:i/>
          <w:iCs/>
          <w:sz w:val="20"/>
          <w:szCs w:val="20"/>
        </w:rPr>
      </w:pPr>
      <w:r w:rsidRPr="002F49DF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5E6D9477" wp14:editId="6FC3577D">
            <wp:extent cx="5220000" cy="3319200"/>
            <wp:effectExtent l="0" t="0" r="0" b="0"/>
            <wp:docPr id="35" name="Picture 35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3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946C7" w14:textId="77777777" w:rsidR="003E42F8" w:rsidRPr="002F49DF" w:rsidRDefault="003E42F8" w:rsidP="003B35AB">
      <w:pPr>
        <w:keepNext/>
        <w:rPr>
          <w:rFonts w:ascii="Arial" w:hAnsi="Arial" w:cs="Arial"/>
          <w:i/>
          <w:iCs/>
          <w:sz w:val="20"/>
          <w:szCs w:val="20"/>
        </w:rPr>
      </w:pPr>
    </w:p>
    <w:p w14:paraId="2F6D9F9F" w14:textId="6F2C5EBD" w:rsidR="00423356" w:rsidRPr="003E42F8" w:rsidRDefault="002F49DF" w:rsidP="003E42F8">
      <w:pPr>
        <w:pStyle w:val="Caption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2F49DF">
        <w:rPr>
          <w:rFonts w:ascii="Arial" w:hAnsi="Arial" w:cs="Arial"/>
          <w:color w:val="000000" w:themeColor="text1"/>
          <w:sz w:val="20"/>
          <w:szCs w:val="20"/>
        </w:rPr>
        <w:t>Figure S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2F49DF">
        <w:rPr>
          <w:rFonts w:ascii="Arial" w:hAnsi="Arial" w:cs="Arial"/>
          <w:color w:val="000000" w:themeColor="text1"/>
          <w:sz w:val="20"/>
          <w:szCs w:val="20"/>
        </w:rPr>
        <w:instrText xml:space="preserve"> SEQ Figure \* ARABIC </w:instrTex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2F49DF">
        <w:rPr>
          <w:rFonts w:ascii="Arial" w:hAnsi="Arial" w:cs="Arial"/>
          <w:noProof/>
          <w:color w:val="000000" w:themeColor="text1"/>
          <w:sz w:val="20"/>
          <w:szCs w:val="20"/>
        </w:rPr>
        <w:t>58</w:t>
      </w:r>
      <w:r w:rsidRPr="002F49DF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2F49DF">
        <w:rPr>
          <w:rFonts w:ascii="Arial" w:hAnsi="Arial" w:cs="Arial"/>
          <w:color w:val="000000" w:themeColor="text1"/>
          <w:sz w:val="20"/>
          <w:szCs w:val="20"/>
        </w:rPr>
        <w:t>: XRPD patterns of thiabendazole powder (blue) and milled thiabendazole powder (orange)</w:t>
      </w:r>
    </w:p>
    <w:p w14:paraId="417D7941" w14:textId="2E8F1960" w:rsidR="0041798F" w:rsidRDefault="00904763" w:rsidP="0041798F">
      <w:pPr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2F49DF">
        <w:rPr>
          <w:rFonts w:ascii="Arial" w:hAnsi="Arial" w:cs="Arial"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42CD371D" wp14:editId="55C83910">
            <wp:extent cx="5220000" cy="3571200"/>
            <wp:effectExtent l="0" t="0" r="0" b="0"/>
            <wp:docPr id="42" name="Picture 42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57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84191" w14:textId="77777777" w:rsidR="003E42F8" w:rsidRPr="002F49DF" w:rsidRDefault="003E42F8" w:rsidP="0041798F">
      <w:pPr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0BB10B3A" w14:textId="43980C53" w:rsidR="008C0B87" w:rsidRDefault="008C0B87" w:rsidP="00423356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color w:val="000000" w:themeColor="text1"/>
          <w:lang w:val="en-GB"/>
        </w:rPr>
      </w:pPr>
      <w:r w:rsidRPr="008C0B87">
        <w:rPr>
          <w:rFonts w:ascii="Arial" w:hAnsi="Arial" w:cs="Arial"/>
          <w:b/>
          <w:bCs/>
          <w:color w:val="000000" w:themeColor="text1"/>
          <w:lang w:val="en-GB"/>
        </w:rPr>
        <w:lastRenderedPageBreak/>
        <w:t>Polymorphs of investigated compounds</w:t>
      </w:r>
    </w:p>
    <w:p w14:paraId="479B2919" w14:textId="77777777" w:rsidR="002F49DF" w:rsidRDefault="002F49DF" w:rsidP="002F49DF">
      <w:pPr>
        <w:pStyle w:val="ListParagraph"/>
        <w:ind w:left="501"/>
        <w:rPr>
          <w:rFonts w:ascii="Arial" w:hAnsi="Arial" w:cs="Arial"/>
          <w:b/>
          <w:bCs/>
          <w:color w:val="000000" w:themeColor="text1"/>
          <w:lang w:val="en-GB"/>
        </w:rPr>
      </w:pPr>
    </w:p>
    <w:p w14:paraId="43E27847" w14:textId="7BA17ED9" w:rsidR="002F49DF" w:rsidRPr="003E42F8" w:rsidRDefault="002F49DF" w:rsidP="002F49DF">
      <w:pPr>
        <w:pStyle w:val="Caption"/>
        <w:ind w:left="720"/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</w:pPr>
      <w:r w:rsidRPr="003E42F8">
        <w:rPr>
          <w:rFonts w:ascii="Arial" w:hAnsi="Arial" w:cs="Arial"/>
          <w:color w:val="000000" w:themeColor="text1"/>
          <w:sz w:val="20"/>
          <w:szCs w:val="20"/>
        </w:rPr>
        <w:t>Table S6: List of polymorphs for all screened compounds.</w:t>
      </w:r>
    </w:p>
    <w:tbl>
      <w:tblPr>
        <w:tblW w:w="8358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1"/>
        <w:gridCol w:w="2331"/>
        <w:gridCol w:w="4672"/>
      </w:tblGrid>
      <w:tr w:rsidR="008C0B87" w:rsidRPr="00891E3F" w14:paraId="22A77D1E" w14:textId="77777777" w:rsidTr="007B7CAD">
        <w:trPr>
          <w:trHeight w:val="13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2085D8E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Drug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5F9CDE1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Polymorph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B5BFA8B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Reference</w:t>
            </w:r>
          </w:p>
        </w:tc>
      </w:tr>
      <w:tr w:rsidR="008C0B87" w:rsidRPr="008549A2" w14:paraId="7872820A" w14:textId="77777777" w:rsidTr="007B7CAD">
        <w:trPr>
          <w:trHeight w:val="13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79A7A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Albendazole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051A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Polymorphic form II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7490" w14:textId="77777777" w:rsidR="008C0B87" w:rsidRPr="00891E3F" w:rsidRDefault="00000000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DE"/>
              </w:rPr>
            </w:pPr>
            <w:hyperlink r:id="rId65" w:history="1">
              <w:r w:rsidR="008C0B87" w:rsidRPr="00891E3F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en-GB" w:eastAsia="de-DE"/>
                </w:rPr>
                <w:t xml:space="preserve">DOI: </w:t>
              </w:r>
              <w:r w:rsidR="008C0B87" w:rsidRPr="00891E3F">
                <w:rPr>
                  <w:rFonts w:ascii="Arial" w:eastAsia="Times New Roman" w:hAnsi="Arial" w:cs="Arial"/>
                  <w:color w:val="000000"/>
                  <w:sz w:val="18"/>
                  <w:szCs w:val="18"/>
                  <w:u w:val="single"/>
                  <w:lang w:val="en-GB" w:eastAsia="de-DE"/>
                </w:rPr>
                <w:t>https://doi.org/10.1002/jps.22072</w:t>
              </w:r>
            </w:hyperlink>
          </w:p>
        </w:tc>
      </w:tr>
      <w:tr w:rsidR="008C0B87" w:rsidRPr="008549A2" w14:paraId="6C3CDB18" w14:textId="77777777" w:rsidTr="007B7CAD">
        <w:trPr>
          <w:trHeight w:val="13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3AFA5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Apixaban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62A14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Polymorphic form I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12A3" w14:textId="77777777" w:rsidR="008C0B87" w:rsidRPr="00891E3F" w:rsidRDefault="00000000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DE"/>
              </w:rPr>
            </w:pPr>
            <w:hyperlink r:id="rId66" w:tooltip="DOI URL" w:history="1">
              <w:r w:rsidR="008C0B87" w:rsidRPr="00891E3F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en-GB" w:eastAsia="de-DE"/>
                </w:rPr>
                <w:t xml:space="preserve">DOI: </w:t>
              </w:r>
              <w:r w:rsidR="008C0B87" w:rsidRPr="00891E3F">
                <w:rPr>
                  <w:rFonts w:ascii="Arial" w:eastAsia="Times New Roman" w:hAnsi="Arial" w:cs="Arial"/>
                  <w:color w:val="000000"/>
                  <w:sz w:val="18"/>
                  <w:szCs w:val="18"/>
                  <w:u w:val="single"/>
                  <w:lang w:val="en-GB" w:eastAsia="de-DE"/>
                </w:rPr>
                <w:t>https://doi.org/10.1021/acs.molpharmaceut.8b00060</w:t>
              </w:r>
            </w:hyperlink>
          </w:p>
        </w:tc>
      </w:tr>
      <w:tr w:rsidR="008C0B87" w:rsidRPr="00891E3F" w14:paraId="670B3871" w14:textId="77777777" w:rsidTr="007B7CAD">
        <w:trPr>
          <w:trHeight w:val="13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E066D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Apremilast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7437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Polymorphic form B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C3C1F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Patent No. US 9 , 850 , 205 B2</w:t>
            </w:r>
          </w:p>
        </w:tc>
      </w:tr>
      <w:tr w:rsidR="008C0B87" w:rsidRPr="008549A2" w14:paraId="39929A0C" w14:textId="77777777" w:rsidTr="007B7CAD">
        <w:trPr>
          <w:trHeight w:val="13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3652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Aripiprazole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B783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Polymorphic form III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009F" w14:textId="77777777" w:rsidR="008C0B87" w:rsidRPr="00891E3F" w:rsidRDefault="00000000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DE"/>
              </w:rPr>
            </w:pPr>
            <w:hyperlink r:id="rId67" w:tgtFrame="_blank" w:tooltip="Persistent link using digital object identifier" w:history="1">
              <w:r w:rsidR="008C0B87" w:rsidRPr="00891E3F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en-GB" w:eastAsia="de-DE"/>
                </w:rPr>
                <w:t xml:space="preserve">DOI: </w:t>
              </w:r>
              <w:r w:rsidR="008C0B87" w:rsidRPr="00891E3F">
                <w:rPr>
                  <w:rFonts w:ascii="Arial" w:eastAsia="Times New Roman" w:hAnsi="Arial" w:cs="Arial"/>
                  <w:color w:val="000000"/>
                  <w:sz w:val="18"/>
                  <w:szCs w:val="18"/>
                  <w:u w:val="single"/>
                  <w:lang w:val="en-GB" w:eastAsia="de-DE"/>
                </w:rPr>
                <w:t>https://doi.org/10.1016/B978-0-12-397220-0.00001-5</w:t>
              </w:r>
            </w:hyperlink>
          </w:p>
        </w:tc>
      </w:tr>
      <w:tr w:rsidR="008C0B87" w:rsidRPr="008549A2" w14:paraId="53316C31" w14:textId="77777777" w:rsidTr="007B7CAD">
        <w:trPr>
          <w:trHeight w:val="13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C805F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Candesartan Cilexetil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59753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Polymorphic form I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2AAF" w14:textId="77777777" w:rsidR="008C0B87" w:rsidRPr="00891E3F" w:rsidRDefault="00000000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DE"/>
              </w:rPr>
            </w:pPr>
            <w:hyperlink r:id="rId68" w:tooltip="DOI URL" w:history="1">
              <w:r w:rsidR="008C0B87" w:rsidRPr="00891E3F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en-GB" w:eastAsia="de-DE"/>
                </w:rPr>
                <w:t xml:space="preserve">DOI: </w:t>
              </w:r>
              <w:r w:rsidR="008C0B87" w:rsidRPr="00891E3F">
                <w:rPr>
                  <w:rFonts w:ascii="Arial" w:eastAsia="Times New Roman" w:hAnsi="Arial" w:cs="Arial"/>
                  <w:color w:val="000000"/>
                  <w:sz w:val="18"/>
                  <w:szCs w:val="18"/>
                  <w:u w:val="single"/>
                  <w:lang w:val="en-GB" w:eastAsia="de-DE"/>
                </w:rPr>
                <w:t>https://doi.org/10.1021/ie2024855</w:t>
              </w:r>
            </w:hyperlink>
          </w:p>
        </w:tc>
      </w:tr>
      <w:tr w:rsidR="008C0B87" w:rsidRPr="00891E3F" w14:paraId="1984C09E" w14:textId="77777777" w:rsidTr="007B7CAD">
        <w:trPr>
          <w:trHeight w:val="13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06DF1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Carbamazepine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7DBB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Polymorphic form III 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25E34" w14:textId="77777777" w:rsidR="008C0B87" w:rsidRPr="00891E3F" w:rsidRDefault="00000000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hyperlink r:id="rId69" w:tgtFrame="_blank" w:history="1">
              <w:r w:rsidR="008C0B87" w:rsidRPr="00891E3F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de-DE"/>
                </w:rPr>
                <w:t xml:space="preserve">DOI: </w:t>
              </w:r>
              <w:r w:rsidR="008C0B87" w:rsidRPr="00891E3F">
                <w:rPr>
                  <w:rFonts w:ascii="Arial" w:eastAsia="Times New Roman" w:hAnsi="Arial" w:cs="Arial"/>
                  <w:color w:val="000000"/>
                  <w:sz w:val="18"/>
                  <w:szCs w:val="18"/>
                  <w:u w:val="single"/>
                  <w:lang w:eastAsia="de-DE"/>
                </w:rPr>
                <w:t>10.1016/j.ejps.2017.05.013</w:t>
              </w:r>
            </w:hyperlink>
          </w:p>
        </w:tc>
      </w:tr>
      <w:tr w:rsidR="008C0B87" w:rsidRPr="00891E3F" w14:paraId="215D7B8E" w14:textId="77777777" w:rsidTr="007B7CAD">
        <w:trPr>
          <w:trHeight w:val="13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E2B11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Celecoxib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F176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Polymorphic form III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FDE1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Patent No. US 7476,744 B2</w:t>
            </w:r>
          </w:p>
        </w:tc>
      </w:tr>
      <w:tr w:rsidR="008C0B87" w:rsidRPr="00891E3F" w14:paraId="4CA1DD66" w14:textId="77777777" w:rsidTr="007B7CAD">
        <w:trPr>
          <w:trHeight w:val="13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9AFC2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Ceritinib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6FA7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Polymorphic form 2b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5321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Patent No. WO 2017/016529 A1</w:t>
            </w:r>
          </w:p>
        </w:tc>
      </w:tr>
      <w:tr w:rsidR="008C0B87" w:rsidRPr="008549A2" w14:paraId="16111E1E" w14:textId="77777777" w:rsidTr="007B7CAD">
        <w:trPr>
          <w:trHeight w:val="13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765AC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Cinnarizine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6C99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DE"/>
              </w:rPr>
              <w:t xml:space="preserve">no polymorphism reported in literature 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FFD3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DE"/>
              </w:rPr>
              <w:t> </w:t>
            </w:r>
          </w:p>
        </w:tc>
      </w:tr>
      <w:tr w:rsidR="008C0B87" w:rsidRPr="00891E3F" w14:paraId="6D18E47A" w14:textId="77777777" w:rsidTr="007B7CAD">
        <w:trPr>
          <w:trHeight w:val="13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D1DEC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Dasatinib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A2FA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Polymorphic form C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62C29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Patent No. US 2010/0256158 A1</w:t>
            </w:r>
          </w:p>
        </w:tc>
      </w:tr>
      <w:tr w:rsidR="008C0B87" w:rsidRPr="00891E3F" w14:paraId="51CA135A" w14:textId="77777777" w:rsidTr="007B7CAD">
        <w:trPr>
          <w:trHeight w:val="13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21660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Deferasirox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5D08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Polymorphic form A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D500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Patent No. US 8,153,672 B2</w:t>
            </w:r>
          </w:p>
        </w:tc>
      </w:tr>
      <w:tr w:rsidR="008C0B87" w:rsidRPr="00891E3F" w14:paraId="0D5F7DD8" w14:textId="77777777" w:rsidTr="007B7CAD">
        <w:trPr>
          <w:trHeight w:val="13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53FEE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Dipyridamole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7E4D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Polymorphic form II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3EF1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Patent No. US 8,092,785 B2</w:t>
            </w:r>
          </w:p>
        </w:tc>
      </w:tr>
      <w:tr w:rsidR="008C0B87" w:rsidRPr="00891E3F" w14:paraId="5D01F5B3" w14:textId="77777777" w:rsidTr="007B7CAD">
        <w:trPr>
          <w:trHeight w:val="13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B763A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Enzalutamide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4FBB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DE"/>
              </w:rPr>
              <w:t xml:space="preserve">Polymorphic form R1, transition to polymorphic form R2 after milling without excipient 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6AFC5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Patent No. US 9,701,641 B2</w:t>
            </w:r>
          </w:p>
        </w:tc>
      </w:tr>
      <w:tr w:rsidR="008C0B87" w:rsidRPr="00891E3F" w14:paraId="3C1811D7" w14:textId="77777777" w:rsidTr="007B7CAD">
        <w:trPr>
          <w:trHeight w:val="13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CBC4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Etoricoxib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DBB9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Polymorphic form XIII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008D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Patent No. WO 2005/085199 A1</w:t>
            </w:r>
          </w:p>
        </w:tc>
      </w:tr>
      <w:tr w:rsidR="008C0B87" w:rsidRPr="00891E3F" w14:paraId="1EEB8DF1" w14:textId="77777777" w:rsidTr="007B7CAD">
        <w:trPr>
          <w:trHeight w:val="13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13F2C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Ezetimibe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3B33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Polymorphic form II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E08E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Patent No. US 2005/0171080 A1</w:t>
            </w:r>
          </w:p>
        </w:tc>
      </w:tr>
      <w:tr w:rsidR="008C0B87" w:rsidRPr="00891E3F" w14:paraId="0EB85250" w14:textId="77777777" w:rsidTr="007B7CAD">
        <w:trPr>
          <w:trHeight w:val="13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10EAC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Fenofibrate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CB833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Polymorphic form I 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3C97" w14:textId="77777777" w:rsidR="008C0B87" w:rsidRPr="00891E3F" w:rsidRDefault="00000000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hyperlink r:id="rId70" w:tgtFrame="_blank" w:history="1">
              <w:r w:rsidR="008C0B87" w:rsidRPr="00891E3F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de-DE"/>
                </w:rPr>
                <w:t xml:space="preserve">DOI: </w:t>
              </w:r>
              <w:r w:rsidR="008C0B87" w:rsidRPr="00891E3F">
                <w:rPr>
                  <w:rFonts w:ascii="Arial" w:eastAsia="Times New Roman" w:hAnsi="Arial" w:cs="Arial"/>
                  <w:color w:val="000000"/>
                  <w:sz w:val="18"/>
                  <w:szCs w:val="18"/>
                  <w:u w:val="single"/>
                  <w:lang w:eastAsia="de-DE"/>
                </w:rPr>
                <w:t>10.1039/C5CE01148E</w:t>
              </w:r>
            </w:hyperlink>
          </w:p>
        </w:tc>
      </w:tr>
      <w:tr w:rsidR="008C0B87" w:rsidRPr="008549A2" w14:paraId="2BDA0A4A" w14:textId="77777777" w:rsidTr="007B7CAD">
        <w:trPr>
          <w:trHeight w:val="13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A784A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Gemfibrozil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595AF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Polymorphic form I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3C82" w14:textId="77777777" w:rsidR="008C0B87" w:rsidRPr="00891E3F" w:rsidRDefault="00000000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DE"/>
              </w:rPr>
            </w:pPr>
            <w:hyperlink r:id="rId71" w:tgtFrame="_blank" w:tooltip="Persistent link using digital object identifier" w:history="1">
              <w:r w:rsidR="008C0B87" w:rsidRPr="00891E3F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en-GB" w:eastAsia="de-DE"/>
                </w:rPr>
                <w:t xml:space="preserve">DOI: </w:t>
              </w:r>
              <w:r w:rsidR="008C0B87" w:rsidRPr="00891E3F">
                <w:rPr>
                  <w:rFonts w:ascii="Arial" w:eastAsia="Times New Roman" w:hAnsi="Arial" w:cs="Arial"/>
                  <w:color w:val="000000"/>
                  <w:sz w:val="18"/>
                  <w:szCs w:val="18"/>
                  <w:u w:val="single"/>
                  <w:lang w:val="en-GB" w:eastAsia="de-DE"/>
                </w:rPr>
                <w:t>https://doi.org/10.1016/j.tca.2019.03.026</w:t>
              </w:r>
            </w:hyperlink>
          </w:p>
        </w:tc>
      </w:tr>
      <w:tr w:rsidR="008C0B87" w:rsidRPr="00891E3F" w14:paraId="14576468" w14:textId="77777777" w:rsidTr="007B7CAD">
        <w:trPr>
          <w:trHeight w:val="13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98229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Glibenclamide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35175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Polymorphic form I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8EB4B" w14:textId="77777777" w:rsidR="008C0B87" w:rsidRPr="00891E3F" w:rsidRDefault="00000000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hyperlink r:id="rId72" w:tgtFrame="_blank" w:tooltip="Persistent link using digital object identifier" w:history="1">
              <w:r w:rsidR="008C0B87" w:rsidRPr="00891E3F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de-DE"/>
                </w:rPr>
                <w:t xml:space="preserve">DOI: </w:t>
              </w:r>
              <w:r w:rsidR="008C0B87" w:rsidRPr="00891E3F">
                <w:rPr>
                  <w:rFonts w:ascii="Arial" w:eastAsia="Times New Roman" w:hAnsi="Arial" w:cs="Arial"/>
                  <w:color w:val="000000"/>
                  <w:sz w:val="18"/>
                  <w:szCs w:val="18"/>
                  <w:u w:val="single"/>
                  <w:lang w:eastAsia="de-DE"/>
                </w:rPr>
                <w:t>https://doi.org/10.1016/0378-5173(89)90134-8</w:t>
              </w:r>
            </w:hyperlink>
          </w:p>
        </w:tc>
      </w:tr>
      <w:tr w:rsidR="008C0B87" w:rsidRPr="00891E3F" w14:paraId="2DBAE573" w14:textId="77777777" w:rsidTr="007B7CAD">
        <w:trPr>
          <w:trHeight w:val="13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9A2F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Griseofulvin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E3F3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Polymorphic form I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CA40" w14:textId="77777777" w:rsidR="008C0B87" w:rsidRPr="00891E3F" w:rsidRDefault="00000000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hyperlink r:id="rId73" w:tgtFrame="_blank" w:history="1">
              <w:r w:rsidR="008C0B87" w:rsidRPr="00891E3F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de-DE"/>
                </w:rPr>
                <w:t xml:space="preserve">DOI: </w:t>
              </w:r>
              <w:r w:rsidR="008C0B87" w:rsidRPr="00891E3F">
                <w:rPr>
                  <w:rFonts w:ascii="Arial" w:eastAsia="Times New Roman" w:hAnsi="Arial" w:cs="Arial"/>
                  <w:color w:val="000000"/>
                  <w:sz w:val="18"/>
                  <w:szCs w:val="18"/>
                  <w:u w:val="single"/>
                  <w:lang w:eastAsia="de-DE"/>
                </w:rPr>
                <w:t xml:space="preserve">10.1002/jps.23349 </w:t>
              </w:r>
            </w:hyperlink>
          </w:p>
        </w:tc>
      </w:tr>
      <w:tr w:rsidR="008C0B87" w:rsidRPr="00891E3F" w14:paraId="0F1CC2A0" w14:textId="77777777" w:rsidTr="007B7CAD">
        <w:trPr>
          <w:trHeight w:val="13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12B57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Indomethacin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89C26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Polymorphic form γ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B14E0" w14:textId="77777777" w:rsidR="008C0B87" w:rsidRPr="00891E3F" w:rsidRDefault="00000000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hyperlink r:id="rId74" w:tgtFrame="_blank" w:history="1">
              <w:r w:rsidR="008C0B87" w:rsidRPr="00891E3F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de-DE"/>
                </w:rPr>
                <w:t xml:space="preserve">DOI: </w:t>
              </w:r>
              <w:r w:rsidR="008C0B87" w:rsidRPr="00891E3F">
                <w:rPr>
                  <w:rFonts w:ascii="Arial" w:eastAsia="Times New Roman" w:hAnsi="Arial" w:cs="Arial"/>
                  <w:color w:val="000000"/>
                  <w:sz w:val="18"/>
                  <w:szCs w:val="18"/>
                  <w:u w:val="single"/>
                  <w:lang w:eastAsia="de-DE"/>
                </w:rPr>
                <w:t>10.1021/acs.molpharmaceut.7b00930</w:t>
              </w:r>
            </w:hyperlink>
          </w:p>
        </w:tc>
      </w:tr>
      <w:tr w:rsidR="008C0B87" w:rsidRPr="00891E3F" w14:paraId="6058602B" w14:textId="77777777" w:rsidTr="007B7CAD">
        <w:trPr>
          <w:trHeight w:val="13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2128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Mefenamic acid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DBBD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Polymorphic form I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9C430" w14:textId="77777777" w:rsidR="008C0B87" w:rsidRPr="00891E3F" w:rsidRDefault="00000000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hyperlink r:id="rId75" w:tgtFrame="_blank" w:history="1">
              <w:r w:rsidR="008C0B87" w:rsidRPr="00891E3F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de-DE"/>
                </w:rPr>
                <w:t xml:space="preserve">DOI: </w:t>
              </w:r>
              <w:r w:rsidR="008C0B87" w:rsidRPr="00891E3F">
                <w:rPr>
                  <w:rFonts w:ascii="Arial" w:eastAsia="Times New Roman" w:hAnsi="Arial" w:cs="Arial"/>
                  <w:color w:val="000000"/>
                  <w:sz w:val="18"/>
                  <w:szCs w:val="18"/>
                  <w:u w:val="single"/>
                  <w:lang w:eastAsia="de-DE"/>
                </w:rPr>
                <w:t>10.22159/ajpcr.2017.v10i5.15863</w:t>
              </w:r>
            </w:hyperlink>
          </w:p>
        </w:tc>
      </w:tr>
      <w:tr w:rsidR="008C0B87" w:rsidRPr="008549A2" w14:paraId="5C06DBA6" w14:textId="77777777" w:rsidTr="007B7CAD">
        <w:trPr>
          <w:trHeight w:val="13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E3FB1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Nilotinib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3C9F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Polymor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</w:t>
            </w: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hic form C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87900" w14:textId="77777777" w:rsidR="008C0B87" w:rsidRPr="00891E3F" w:rsidRDefault="00000000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DE"/>
              </w:rPr>
            </w:pPr>
            <w:hyperlink r:id="rId76" w:tooltip="DOI URL" w:history="1">
              <w:r w:rsidR="008C0B87" w:rsidRPr="00891E3F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en-GB" w:eastAsia="de-DE"/>
                </w:rPr>
                <w:t xml:space="preserve">DOI: </w:t>
              </w:r>
              <w:r w:rsidR="008C0B87" w:rsidRPr="00891E3F">
                <w:rPr>
                  <w:rFonts w:ascii="Arial" w:eastAsia="Times New Roman" w:hAnsi="Arial" w:cs="Arial"/>
                  <w:color w:val="000000"/>
                  <w:sz w:val="18"/>
                  <w:szCs w:val="18"/>
                  <w:u w:val="single"/>
                  <w:lang w:val="en-GB" w:eastAsia="de-DE"/>
                </w:rPr>
                <w:t>https://doi.org/10.1021/acs.cgd.2c00253</w:t>
              </w:r>
            </w:hyperlink>
          </w:p>
        </w:tc>
      </w:tr>
      <w:tr w:rsidR="008C0B87" w:rsidRPr="008549A2" w14:paraId="5AEB8952" w14:textId="77777777" w:rsidTr="007B7CAD">
        <w:trPr>
          <w:trHeight w:val="13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569AA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Nimesulide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369FC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Polymorphic form I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D079" w14:textId="77777777" w:rsidR="008C0B87" w:rsidRPr="00891E3F" w:rsidRDefault="00000000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DE"/>
              </w:rPr>
            </w:pPr>
            <w:hyperlink r:id="rId77" w:history="1">
              <w:r w:rsidR="008C0B87" w:rsidRPr="00891E3F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en-GB" w:eastAsia="de-DE"/>
                </w:rPr>
                <w:t xml:space="preserve">DOI: </w:t>
              </w:r>
              <w:r w:rsidR="008C0B87" w:rsidRPr="00891E3F">
                <w:rPr>
                  <w:rFonts w:ascii="Arial" w:eastAsia="Times New Roman" w:hAnsi="Arial" w:cs="Arial"/>
                  <w:color w:val="000000"/>
                  <w:sz w:val="18"/>
                  <w:szCs w:val="18"/>
                  <w:u w:val="single"/>
                  <w:lang w:val="en-GB" w:eastAsia="de-DE"/>
                </w:rPr>
                <w:t>https://doi.org/10.1002/jps.22464</w:t>
              </w:r>
            </w:hyperlink>
          </w:p>
        </w:tc>
      </w:tr>
      <w:tr w:rsidR="008C0B87" w:rsidRPr="00891E3F" w14:paraId="44A4C111" w14:textId="77777777" w:rsidTr="007B7CAD">
        <w:trPr>
          <w:trHeight w:val="13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0070D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Olaparib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45A8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Polymorphic form A 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FFE4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Patent No. WO 2017/191562 A1</w:t>
            </w:r>
          </w:p>
        </w:tc>
      </w:tr>
      <w:tr w:rsidR="008C0B87" w:rsidRPr="00891E3F" w14:paraId="0AB2908B" w14:textId="77777777" w:rsidTr="007B7CAD">
        <w:trPr>
          <w:trHeight w:val="13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F9119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Rivaroxaban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69D0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Polymorphic form I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229C" w14:textId="77777777" w:rsidR="008C0B87" w:rsidRPr="00891E3F" w:rsidRDefault="00000000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hyperlink r:id="rId78" w:tgtFrame="_blank" w:history="1">
              <w:r w:rsidR="008C0B87" w:rsidRPr="00891E3F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de-DE"/>
                </w:rPr>
                <w:t>DOI:</w:t>
              </w:r>
              <w:r w:rsidR="008C0B87" w:rsidRPr="00891E3F">
                <w:rPr>
                  <w:rFonts w:ascii="Arial" w:eastAsia="Times New Roman" w:hAnsi="Arial" w:cs="Arial"/>
                  <w:color w:val="000000"/>
                  <w:sz w:val="18"/>
                  <w:szCs w:val="18"/>
                  <w:u w:val="single"/>
                  <w:lang w:eastAsia="de-DE"/>
                </w:rPr>
                <w:t xml:space="preserve"> 10.1002/crat.201600379</w:t>
              </w:r>
            </w:hyperlink>
          </w:p>
        </w:tc>
      </w:tr>
      <w:tr w:rsidR="008C0B87" w:rsidRPr="00891E3F" w14:paraId="7073AC16" w14:textId="77777777" w:rsidTr="007B7CAD">
        <w:trPr>
          <w:trHeight w:val="13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DE1D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Sertraline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F287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Polymorphic form II 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DF69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Patent No. US 6,872,853 B1</w:t>
            </w:r>
          </w:p>
        </w:tc>
      </w:tr>
      <w:tr w:rsidR="008C0B87" w:rsidRPr="00891E3F" w14:paraId="3DD729D3" w14:textId="77777777" w:rsidTr="007B7CAD">
        <w:trPr>
          <w:trHeight w:val="13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DCC65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Sorafenib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6F0AB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Polymorphic form III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BAFE1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Patent No. US 8,217,061 B2</w:t>
            </w:r>
          </w:p>
        </w:tc>
      </w:tr>
      <w:tr w:rsidR="008C0B87" w:rsidRPr="00891E3F" w14:paraId="392BB25C" w14:textId="77777777" w:rsidTr="007B7CAD">
        <w:trPr>
          <w:trHeight w:val="13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C4A64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Tadalafil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7D6D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DE"/>
              </w:rPr>
              <w:t xml:space="preserve">Polymorphic form A. Milling without excipient induced a beginning polymorphic transition. 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80B0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Patent No. WO 2006/049986 Al</w:t>
            </w:r>
          </w:p>
        </w:tc>
      </w:tr>
      <w:tr w:rsidR="008C0B87" w:rsidRPr="008549A2" w14:paraId="18F2C1A3" w14:textId="77777777" w:rsidTr="007B7CAD">
        <w:trPr>
          <w:trHeight w:val="13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645C4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Thiabendazole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61F1" w14:textId="77777777" w:rsidR="008C0B87" w:rsidRPr="00891E3F" w:rsidRDefault="008C0B87" w:rsidP="007B7C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DE"/>
              </w:rPr>
              <w:t xml:space="preserve">no polymorphism reported in literature 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506A" w14:textId="77777777" w:rsidR="008C0B87" w:rsidRPr="00891E3F" w:rsidRDefault="008C0B87" w:rsidP="008363B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DE"/>
              </w:rPr>
            </w:pPr>
            <w:r w:rsidRPr="00891E3F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DE"/>
              </w:rPr>
              <w:t> </w:t>
            </w:r>
          </w:p>
        </w:tc>
      </w:tr>
    </w:tbl>
    <w:p w14:paraId="74524B80" w14:textId="77777777" w:rsidR="0065583A" w:rsidRDefault="0065583A" w:rsidP="008C0B87">
      <w:pPr>
        <w:pStyle w:val="ListParagraph"/>
        <w:rPr>
          <w:rFonts w:ascii="Arial" w:hAnsi="Arial" w:cs="Arial"/>
          <w:b/>
          <w:bCs/>
          <w:color w:val="000000" w:themeColor="text1"/>
          <w:lang w:val="en-GB"/>
        </w:rPr>
      </w:pPr>
    </w:p>
    <w:p w14:paraId="483DDD6A" w14:textId="77777777" w:rsidR="0065583A" w:rsidRDefault="0065583A" w:rsidP="008C0B87">
      <w:pPr>
        <w:pStyle w:val="ListParagraph"/>
        <w:rPr>
          <w:rFonts w:ascii="Arial" w:hAnsi="Arial" w:cs="Arial"/>
          <w:b/>
          <w:bCs/>
          <w:color w:val="000000" w:themeColor="text1"/>
          <w:lang w:val="en-GB"/>
        </w:rPr>
      </w:pPr>
    </w:p>
    <w:p w14:paraId="7DC9B48C" w14:textId="77777777" w:rsidR="0065583A" w:rsidRDefault="0065583A" w:rsidP="008C0B87">
      <w:pPr>
        <w:pStyle w:val="ListParagraph"/>
        <w:rPr>
          <w:rFonts w:ascii="Arial" w:hAnsi="Arial" w:cs="Arial"/>
          <w:b/>
          <w:bCs/>
          <w:color w:val="000000" w:themeColor="text1"/>
          <w:lang w:val="en-GB"/>
        </w:rPr>
      </w:pPr>
    </w:p>
    <w:p w14:paraId="7A2B2325" w14:textId="77777777" w:rsidR="0065583A" w:rsidRDefault="0065583A" w:rsidP="008C0B87">
      <w:pPr>
        <w:pStyle w:val="ListParagraph"/>
        <w:rPr>
          <w:rFonts w:ascii="Arial" w:hAnsi="Arial" w:cs="Arial"/>
          <w:b/>
          <w:bCs/>
          <w:color w:val="000000" w:themeColor="text1"/>
          <w:lang w:val="en-GB"/>
        </w:rPr>
      </w:pPr>
    </w:p>
    <w:p w14:paraId="144A997B" w14:textId="77777777" w:rsidR="0065583A" w:rsidRDefault="0065583A" w:rsidP="008C0B87">
      <w:pPr>
        <w:pStyle w:val="ListParagraph"/>
        <w:rPr>
          <w:rFonts w:ascii="Arial" w:hAnsi="Arial" w:cs="Arial"/>
          <w:b/>
          <w:bCs/>
          <w:color w:val="000000" w:themeColor="text1"/>
          <w:lang w:val="en-GB"/>
        </w:rPr>
      </w:pPr>
    </w:p>
    <w:p w14:paraId="3DCD07DE" w14:textId="77777777" w:rsidR="0065583A" w:rsidRDefault="0065583A" w:rsidP="008C0B87">
      <w:pPr>
        <w:pStyle w:val="ListParagraph"/>
        <w:rPr>
          <w:rFonts w:ascii="Arial" w:hAnsi="Arial" w:cs="Arial"/>
          <w:b/>
          <w:bCs/>
          <w:color w:val="000000" w:themeColor="text1"/>
          <w:lang w:val="en-GB"/>
        </w:rPr>
      </w:pPr>
    </w:p>
    <w:p w14:paraId="7015569B" w14:textId="47D93883" w:rsidR="0065583A" w:rsidRDefault="0065583A" w:rsidP="008C0B87">
      <w:pPr>
        <w:pStyle w:val="ListParagraph"/>
        <w:rPr>
          <w:rFonts w:ascii="Arial" w:hAnsi="Arial" w:cs="Arial"/>
          <w:b/>
          <w:bCs/>
          <w:color w:val="000000" w:themeColor="text1"/>
          <w:lang w:val="en-GB"/>
        </w:rPr>
      </w:pPr>
    </w:p>
    <w:p w14:paraId="57281F1B" w14:textId="77777777" w:rsidR="00DA5359" w:rsidRDefault="00DA5359" w:rsidP="008C0B87">
      <w:pPr>
        <w:pStyle w:val="ListParagraph"/>
        <w:rPr>
          <w:rFonts w:ascii="Arial" w:hAnsi="Arial" w:cs="Arial"/>
          <w:b/>
          <w:bCs/>
          <w:color w:val="000000" w:themeColor="text1"/>
          <w:lang w:val="en-GB"/>
        </w:rPr>
      </w:pPr>
    </w:p>
    <w:p w14:paraId="41B41BE4" w14:textId="77777777" w:rsidR="0065583A" w:rsidRDefault="0065583A" w:rsidP="008C0B87">
      <w:pPr>
        <w:pStyle w:val="ListParagraph"/>
        <w:rPr>
          <w:rFonts w:ascii="Arial" w:hAnsi="Arial" w:cs="Arial"/>
          <w:b/>
          <w:bCs/>
          <w:color w:val="000000" w:themeColor="text1"/>
          <w:lang w:val="en-GB"/>
        </w:rPr>
      </w:pPr>
    </w:p>
    <w:p w14:paraId="28B81DF8" w14:textId="77777777" w:rsidR="0065583A" w:rsidRDefault="0065583A" w:rsidP="008C0B87">
      <w:pPr>
        <w:pStyle w:val="ListParagraph"/>
        <w:rPr>
          <w:rFonts w:ascii="Arial" w:hAnsi="Arial" w:cs="Arial"/>
          <w:b/>
          <w:bCs/>
          <w:color w:val="000000" w:themeColor="text1"/>
          <w:lang w:val="en-GB"/>
        </w:rPr>
      </w:pPr>
    </w:p>
    <w:p w14:paraId="6DA96DD4" w14:textId="77777777" w:rsidR="0065583A" w:rsidRDefault="0065583A" w:rsidP="008C0B87">
      <w:pPr>
        <w:pStyle w:val="ListParagraph"/>
        <w:rPr>
          <w:rFonts w:ascii="Arial" w:hAnsi="Arial" w:cs="Arial"/>
          <w:b/>
          <w:bCs/>
          <w:color w:val="000000" w:themeColor="text1"/>
          <w:lang w:val="en-GB"/>
        </w:rPr>
      </w:pPr>
    </w:p>
    <w:p w14:paraId="2F9CB467" w14:textId="77777777" w:rsidR="0065583A" w:rsidRDefault="0065583A" w:rsidP="008C0B87">
      <w:pPr>
        <w:pStyle w:val="ListParagraph"/>
        <w:rPr>
          <w:rFonts w:ascii="Arial" w:hAnsi="Arial" w:cs="Arial"/>
          <w:b/>
          <w:bCs/>
          <w:color w:val="000000" w:themeColor="text1"/>
          <w:lang w:val="en-GB"/>
        </w:rPr>
      </w:pPr>
    </w:p>
    <w:p w14:paraId="68A63F99" w14:textId="6D909935" w:rsidR="00025741" w:rsidRDefault="00A838FB" w:rsidP="00423356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color w:val="000000" w:themeColor="text1"/>
          <w:lang w:val="en-GB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>I</w:t>
      </w:r>
      <w:r w:rsidR="00025741" w:rsidRPr="008C0B87">
        <w:rPr>
          <w:rFonts w:ascii="Arial" w:hAnsi="Arial" w:cs="Arial"/>
          <w:b/>
          <w:bCs/>
          <w:color w:val="000000" w:themeColor="text1"/>
          <w:lang w:val="en-GB"/>
        </w:rPr>
        <w:t>nput variables and responses of the models</w:t>
      </w:r>
    </w:p>
    <w:p w14:paraId="0AD54EC8" w14:textId="77777777" w:rsidR="003E42F8" w:rsidRDefault="003E42F8" w:rsidP="003E42F8">
      <w:pPr>
        <w:pStyle w:val="ListParagraph"/>
        <w:ind w:left="501"/>
        <w:rPr>
          <w:rFonts w:ascii="Arial" w:hAnsi="Arial" w:cs="Arial"/>
          <w:b/>
          <w:bCs/>
          <w:color w:val="000000" w:themeColor="text1"/>
          <w:lang w:val="en-GB"/>
        </w:rPr>
      </w:pPr>
    </w:p>
    <w:p w14:paraId="0C6EE212" w14:textId="6F489D0D" w:rsidR="003E42F8" w:rsidRPr="003E42F8" w:rsidRDefault="003E42F8" w:rsidP="003E42F8">
      <w:pPr>
        <w:pStyle w:val="Caption"/>
        <w:ind w:left="501"/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3E42F8">
        <w:rPr>
          <w:rFonts w:ascii="Arial" w:hAnsi="Arial" w:cs="Arial"/>
          <w:color w:val="000000" w:themeColor="text1"/>
          <w:sz w:val="20"/>
          <w:szCs w:val="20"/>
        </w:rPr>
        <w:t xml:space="preserve">Table S7: Embedded Excel </w:t>
      </w:r>
      <w:r>
        <w:rPr>
          <w:rFonts w:ascii="Arial" w:hAnsi="Arial" w:cs="Arial"/>
          <w:color w:val="000000" w:themeColor="text1"/>
          <w:sz w:val="20"/>
          <w:szCs w:val="20"/>
        </w:rPr>
        <w:t>sheet</w:t>
      </w:r>
      <w:r w:rsidRPr="003E42F8">
        <w:rPr>
          <w:rFonts w:ascii="Arial" w:hAnsi="Arial" w:cs="Arial"/>
          <w:color w:val="000000" w:themeColor="text1"/>
          <w:sz w:val="20"/>
          <w:szCs w:val="20"/>
        </w:rPr>
        <w:t xml:space="preserve"> that contains all variables and responses used for the model. Open the file via double click.</w:t>
      </w:r>
    </w:p>
    <w:bookmarkStart w:id="11" w:name="_MON_1774210270"/>
    <w:bookmarkEnd w:id="11"/>
    <w:p w14:paraId="0CABC7A7" w14:textId="5717303B" w:rsidR="008363BC" w:rsidRDefault="003E42F8" w:rsidP="008363BC">
      <w:pPr>
        <w:keepNext/>
        <w:ind w:left="360"/>
      </w:pPr>
      <w:r>
        <w:rPr>
          <w:lang w:val="en-GB"/>
        </w:rPr>
        <w:object w:dxaOrig="17398" w:dyaOrig="15349" w14:anchorId="06CDC4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1.2pt;height:534pt" o:ole="">
            <v:imagedata r:id="rId79" o:title=""/>
          </v:shape>
          <o:OLEObject Type="Embed" ProgID="Excel.Sheet.12" ShapeID="_x0000_i1025" DrawAspect="Content" ObjectID="_1776262243" r:id="rId80"/>
        </w:object>
      </w:r>
    </w:p>
    <w:p w14:paraId="09E0EA00" w14:textId="77777777" w:rsidR="003E42F8" w:rsidRDefault="003E42F8" w:rsidP="003E42F8">
      <w:pPr>
        <w:ind w:left="141"/>
        <w:rPr>
          <w:rStyle w:val="Hyperlink"/>
          <w:rFonts w:ascii="Arial" w:eastAsia="Times New Roman" w:hAnsi="Arial" w:cs="Arial"/>
          <w:b/>
          <w:bCs/>
          <w:color w:val="auto"/>
          <w:u w:val="none"/>
        </w:rPr>
      </w:pPr>
    </w:p>
    <w:p w14:paraId="4DD5A02A" w14:textId="4C1B241A" w:rsidR="00433B7B" w:rsidRPr="003E42F8" w:rsidRDefault="00433B7B" w:rsidP="003E42F8">
      <w:pPr>
        <w:pStyle w:val="ListParagraph"/>
        <w:numPr>
          <w:ilvl w:val="0"/>
          <w:numId w:val="2"/>
        </w:numPr>
        <w:rPr>
          <w:rStyle w:val="Hyperlink"/>
          <w:rFonts w:ascii="Arial" w:eastAsia="Times New Roman" w:hAnsi="Arial" w:cs="Arial"/>
          <w:b/>
          <w:bCs/>
          <w:color w:val="auto"/>
        </w:rPr>
      </w:pPr>
      <w:r w:rsidRPr="003E42F8">
        <w:rPr>
          <w:rStyle w:val="Hyperlink"/>
          <w:rFonts w:ascii="Arial" w:eastAsia="Times New Roman" w:hAnsi="Arial" w:cs="Arial"/>
          <w:b/>
          <w:bCs/>
          <w:color w:val="auto"/>
          <w:u w:val="none"/>
        </w:rPr>
        <w:lastRenderedPageBreak/>
        <w:t>Variables of Importance in P</w:t>
      </w:r>
      <w:r w:rsidR="00465FAD" w:rsidRPr="003E42F8">
        <w:rPr>
          <w:rStyle w:val="Hyperlink"/>
          <w:rFonts w:ascii="Arial" w:eastAsia="Times New Roman" w:hAnsi="Arial" w:cs="Arial"/>
          <w:b/>
          <w:bCs/>
          <w:color w:val="auto"/>
          <w:u w:val="none"/>
        </w:rPr>
        <w:t>r</w:t>
      </w:r>
      <w:r w:rsidRPr="003E42F8">
        <w:rPr>
          <w:rStyle w:val="Hyperlink"/>
          <w:rFonts w:ascii="Arial" w:eastAsia="Times New Roman" w:hAnsi="Arial" w:cs="Arial"/>
          <w:b/>
          <w:bCs/>
          <w:color w:val="auto"/>
          <w:u w:val="none"/>
        </w:rPr>
        <w:t>ojection plots for COMDR</w:t>
      </w:r>
      <w:r w:rsidRPr="003E42F8">
        <w:rPr>
          <w:rStyle w:val="Hyperlink"/>
          <w:rFonts w:ascii="Arial" w:eastAsia="Times New Roman" w:hAnsi="Arial" w:cs="Arial"/>
          <w:b/>
          <w:bCs/>
          <w:color w:val="auto"/>
          <w:u w:val="none"/>
          <w:vertAlign w:val="subscript"/>
        </w:rPr>
        <w:t xml:space="preserve">15 min </w:t>
      </w:r>
      <w:r w:rsidRPr="003E42F8">
        <w:rPr>
          <w:rStyle w:val="Hyperlink"/>
          <w:rFonts w:ascii="Arial" w:eastAsia="Times New Roman" w:hAnsi="Arial" w:cs="Arial"/>
          <w:b/>
          <w:bCs/>
          <w:color w:val="auto"/>
          <w:u w:val="none"/>
        </w:rPr>
        <w:t>and COMDR</w:t>
      </w:r>
      <w:r w:rsidRPr="003E42F8">
        <w:rPr>
          <w:rStyle w:val="Hyperlink"/>
          <w:rFonts w:ascii="Arial" w:eastAsia="Times New Roman" w:hAnsi="Arial" w:cs="Arial"/>
          <w:b/>
          <w:bCs/>
          <w:color w:val="auto"/>
          <w:u w:val="none"/>
          <w:vertAlign w:val="subscript"/>
        </w:rPr>
        <w:t>60 min</w:t>
      </w:r>
    </w:p>
    <w:p w14:paraId="6BC06465" w14:textId="77777777" w:rsidR="003E42F8" w:rsidRPr="003E42F8" w:rsidRDefault="003E42F8" w:rsidP="003E42F8">
      <w:pPr>
        <w:pStyle w:val="Caption"/>
        <w:ind w:left="501"/>
        <w:rPr>
          <w:rFonts w:ascii="Arial" w:hAnsi="Arial" w:cs="Arial"/>
          <w:color w:val="auto"/>
          <w:sz w:val="20"/>
          <w:szCs w:val="20"/>
          <w:vertAlign w:val="subscript"/>
        </w:rPr>
      </w:pPr>
      <w:r w:rsidRPr="003E42F8">
        <w:rPr>
          <w:rFonts w:ascii="Arial" w:hAnsi="Arial" w:cs="Arial"/>
          <w:color w:val="auto"/>
          <w:sz w:val="20"/>
          <w:szCs w:val="20"/>
        </w:rPr>
        <w:t>Figure S59: Variables of Importance in Projection plots for COMDR</w:t>
      </w:r>
      <w:r w:rsidRPr="003E42F8">
        <w:rPr>
          <w:rFonts w:ascii="Arial" w:hAnsi="Arial" w:cs="Arial"/>
          <w:color w:val="auto"/>
          <w:sz w:val="20"/>
          <w:szCs w:val="20"/>
          <w:vertAlign w:val="subscript"/>
        </w:rPr>
        <w:t>15min</w:t>
      </w:r>
    </w:p>
    <w:p w14:paraId="5C466F8A" w14:textId="7D5F6D9C" w:rsidR="00433B7B" w:rsidRDefault="003E42F8" w:rsidP="00D0226F">
      <w:pPr>
        <w:ind w:left="720"/>
        <w:rPr>
          <w:rStyle w:val="Hyperlink"/>
          <w:rFonts w:ascii="Arial" w:eastAsia="Times New Roman" w:hAnsi="Arial" w:cs="Arial"/>
          <w:sz w:val="20"/>
          <w:szCs w:val="20"/>
        </w:rPr>
      </w:pPr>
      <w:r w:rsidRPr="00891E3F">
        <w:rPr>
          <w:rFonts w:ascii="Arial" w:hAnsi="Arial" w:cs="Arial"/>
          <w:i/>
          <w:iCs/>
          <w:noProof/>
          <w:color w:val="000000" w:themeColor="text1"/>
          <w:sz w:val="20"/>
          <w:szCs w:val="20"/>
          <w:lang w:val="en-GB"/>
        </w:rPr>
        <w:drawing>
          <wp:inline distT="0" distB="0" distL="0" distR="0" wp14:anchorId="50FD002B" wp14:editId="666F7B17">
            <wp:extent cx="3587261" cy="7366803"/>
            <wp:effectExtent l="0" t="0" r="0" b="5715"/>
            <wp:docPr id="98229080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308" cy="738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9BFCDA" w14:textId="77777777" w:rsidR="003E42F8" w:rsidRDefault="003E42F8" w:rsidP="003E42F8">
      <w:pPr>
        <w:pStyle w:val="Caption"/>
        <w:rPr>
          <w:rFonts w:ascii="Arial" w:hAnsi="Arial" w:cs="Arial"/>
          <w:i w:val="0"/>
          <w:iCs w:val="0"/>
          <w:color w:val="auto"/>
          <w:sz w:val="20"/>
          <w:szCs w:val="20"/>
        </w:rPr>
      </w:pPr>
    </w:p>
    <w:p w14:paraId="4B8D6683" w14:textId="0AA28383" w:rsidR="003E42F8" w:rsidRPr="003E42F8" w:rsidRDefault="003E42F8" w:rsidP="003E42F8">
      <w:pPr>
        <w:pStyle w:val="Caption"/>
        <w:rPr>
          <w:rFonts w:ascii="Arial" w:hAnsi="Arial" w:cs="Arial"/>
          <w:color w:val="auto"/>
          <w:sz w:val="20"/>
          <w:szCs w:val="20"/>
          <w:lang w:val="en-IE"/>
        </w:rPr>
      </w:pPr>
      <w:r w:rsidRPr="003E42F8">
        <w:rPr>
          <w:rFonts w:ascii="Arial" w:hAnsi="Arial" w:cs="Arial"/>
          <w:color w:val="auto"/>
          <w:sz w:val="20"/>
          <w:szCs w:val="20"/>
        </w:rPr>
        <w:lastRenderedPageBreak/>
        <w:t>Figure S60: Variables of Importance in Projection plots for COMDR</w:t>
      </w:r>
      <w:r w:rsidRPr="003E42F8">
        <w:rPr>
          <w:rFonts w:ascii="Arial" w:hAnsi="Arial" w:cs="Arial"/>
          <w:color w:val="auto"/>
          <w:sz w:val="20"/>
          <w:szCs w:val="20"/>
          <w:vertAlign w:val="subscript"/>
        </w:rPr>
        <w:t>60min</w:t>
      </w:r>
    </w:p>
    <w:p w14:paraId="6B3B5D43" w14:textId="1DAF32F3" w:rsidR="00433B7B" w:rsidRPr="00891E3F" w:rsidRDefault="00433B7B" w:rsidP="00433B7B">
      <w:pPr>
        <w:keepNext/>
        <w:rPr>
          <w:sz w:val="20"/>
          <w:szCs w:val="20"/>
        </w:rPr>
      </w:pPr>
    </w:p>
    <w:p w14:paraId="3AEAE7C6" w14:textId="77777777" w:rsidR="00433B7B" w:rsidRPr="00891E3F" w:rsidRDefault="00433B7B" w:rsidP="00433B7B">
      <w:pPr>
        <w:keepNext/>
        <w:rPr>
          <w:sz w:val="20"/>
          <w:szCs w:val="20"/>
        </w:rPr>
      </w:pPr>
      <w:r w:rsidRPr="00891E3F">
        <w:rPr>
          <w:rFonts w:ascii="Arial" w:hAnsi="Arial" w:cs="Arial"/>
          <w:i/>
          <w:iCs/>
          <w:noProof/>
          <w:color w:val="000000" w:themeColor="text1"/>
          <w:sz w:val="20"/>
          <w:szCs w:val="20"/>
          <w:lang w:val="en-GB"/>
        </w:rPr>
        <w:drawing>
          <wp:inline distT="0" distB="0" distL="0" distR="0" wp14:anchorId="4F527E63" wp14:editId="77D989DA">
            <wp:extent cx="2982057" cy="7357403"/>
            <wp:effectExtent l="0" t="0" r="8890" b="0"/>
            <wp:docPr id="6633561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683" cy="7373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D1FD24" w14:textId="77777777" w:rsidR="003E42F8" w:rsidRPr="008343F8" w:rsidRDefault="003E42F8">
      <w:pPr>
        <w:pStyle w:val="Caption"/>
        <w:rPr>
          <w:rFonts w:ascii="Arial" w:hAnsi="Arial" w:cs="Arial"/>
          <w:i w:val="0"/>
          <w:iCs w:val="0"/>
          <w:color w:val="auto"/>
          <w:sz w:val="20"/>
          <w:szCs w:val="20"/>
          <w:lang w:val="en-IE"/>
        </w:rPr>
      </w:pPr>
    </w:p>
    <w:sectPr w:rsidR="003E42F8" w:rsidRPr="008343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741006" w14:textId="77777777" w:rsidR="00C77D99" w:rsidRDefault="00C77D99" w:rsidP="005D0562">
      <w:pPr>
        <w:spacing w:after="0" w:line="240" w:lineRule="auto"/>
      </w:pPr>
      <w:r>
        <w:separator/>
      </w:r>
    </w:p>
  </w:endnote>
  <w:endnote w:type="continuationSeparator" w:id="0">
    <w:p w14:paraId="54AD3CD5" w14:textId="77777777" w:rsidR="00C77D99" w:rsidRDefault="00C77D99" w:rsidP="005D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A5CDC2" w14:textId="77777777" w:rsidR="00C77D99" w:rsidRDefault="00C77D99" w:rsidP="005D0562">
      <w:pPr>
        <w:spacing w:after="0" w:line="240" w:lineRule="auto"/>
      </w:pPr>
      <w:r>
        <w:separator/>
      </w:r>
    </w:p>
  </w:footnote>
  <w:footnote w:type="continuationSeparator" w:id="0">
    <w:p w14:paraId="2DDF9AB8" w14:textId="77777777" w:rsidR="00C77D99" w:rsidRDefault="00C77D99" w:rsidP="005D05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1D0F28"/>
    <w:multiLevelType w:val="hybridMultilevel"/>
    <w:tmpl w:val="223262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7561E"/>
    <w:multiLevelType w:val="hybridMultilevel"/>
    <w:tmpl w:val="E73681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27E9C"/>
    <w:multiLevelType w:val="hybridMultilevel"/>
    <w:tmpl w:val="0532CB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659A4"/>
    <w:multiLevelType w:val="hybridMultilevel"/>
    <w:tmpl w:val="223262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E577A"/>
    <w:multiLevelType w:val="hybridMultilevel"/>
    <w:tmpl w:val="223262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04FD5"/>
    <w:multiLevelType w:val="hybridMultilevel"/>
    <w:tmpl w:val="E02EFD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202116"/>
    <w:multiLevelType w:val="hybridMultilevel"/>
    <w:tmpl w:val="AEC41838"/>
    <w:lvl w:ilvl="0" w:tplc="844CDF98">
      <w:start w:val="1"/>
      <w:numFmt w:val="decimal"/>
      <w:lvlText w:val="%1."/>
      <w:lvlJc w:val="left"/>
      <w:pPr>
        <w:ind w:left="501" w:hanging="360"/>
      </w:pPr>
      <w:rPr>
        <w:b/>
        <w:bCs/>
        <w:i w:val="0"/>
        <w:iCs w:val="0"/>
        <w:color w:val="auto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7B76CF"/>
    <w:multiLevelType w:val="hybridMultilevel"/>
    <w:tmpl w:val="223262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4F4411"/>
    <w:multiLevelType w:val="hybridMultilevel"/>
    <w:tmpl w:val="1A8A78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387EB5"/>
    <w:multiLevelType w:val="hybridMultilevel"/>
    <w:tmpl w:val="6EB0EB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671190">
    <w:abstractNumId w:val="9"/>
  </w:num>
  <w:num w:numId="2" w16cid:durableId="2012561965">
    <w:abstractNumId w:val="6"/>
  </w:num>
  <w:num w:numId="3" w16cid:durableId="400903946">
    <w:abstractNumId w:val="2"/>
  </w:num>
  <w:num w:numId="4" w16cid:durableId="1355158528">
    <w:abstractNumId w:val="5"/>
  </w:num>
  <w:num w:numId="5" w16cid:durableId="1047412750">
    <w:abstractNumId w:val="8"/>
  </w:num>
  <w:num w:numId="6" w16cid:durableId="1299915571">
    <w:abstractNumId w:val="1"/>
  </w:num>
  <w:num w:numId="7" w16cid:durableId="768232354">
    <w:abstractNumId w:val="0"/>
  </w:num>
  <w:num w:numId="8" w16cid:durableId="614406438">
    <w:abstractNumId w:val="7"/>
  </w:num>
  <w:num w:numId="9" w16cid:durableId="511141634">
    <w:abstractNumId w:val="4"/>
  </w:num>
  <w:num w:numId="10" w16cid:durableId="8523766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588"/>
    <w:rsid w:val="0000798F"/>
    <w:rsid w:val="00011126"/>
    <w:rsid w:val="000173A5"/>
    <w:rsid w:val="00025741"/>
    <w:rsid w:val="000361A3"/>
    <w:rsid w:val="00044655"/>
    <w:rsid w:val="000467FF"/>
    <w:rsid w:val="0005636D"/>
    <w:rsid w:val="0005749D"/>
    <w:rsid w:val="000644B8"/>
    <w:rsid w:val="0007109E"/>
    <w:rsid w:val="000806D8"/>
    <w:rsid w:val="00084FEF"/>
    <w:rsid w:val="000934FE"/>
    <w:rsid w:val="000A7077"/>
    <w:rsid w:val="000A7CA9"/>
    <w:rsid w:val="000B7FA6"/>
    <w:rsid w:val="000C4F0B"/>
    <w:rsid w:val="000C5BA6"/>
    <w:rsid w:val="000D1CFF"/>
    <w:rsid w:val="000E0F8E"/>
    <w:rsid w:val="000E40C8"/>
    <w:rsid w:val="000F2E1E"/>
    <w:rsid w:val="000F3F3D"/>
    <w:rsid w:val="000F7A42"/>
    <w:rsid w:val="001030EC"/>
    <w:rsid w:val="00124A71"/>
    <w:rsid w:val="00125203"/>
    <w:rsid w:val="00127DA2"/>
    <w:rsid w:val="0014461C"/>
    <w:rsid w:val="00144C76"/>
    <w:rsid w:val="00157795"/>
    <w:rsid w:val="00171A24"/>
    <w:rsid w:val="00175792"/>
    <w:rsid w:val="001958C0"/>
    <w:rsid w:val="001A68B6"/>
    <w:rsid w:val="001B7EA4"/>
    <w:rsid w:val="001D3F37"/>
    <w:rsid w:val="001E3048"/>
    <w:rsid w:val="001F0D06"/>
    <w:rsid w:val="001F23B3"/>
    <w:rsid w:val="00213686"/>
    <w:rsid w:val="00214E43"/>
    <w:rsid w:val="00215BD1"/>
    <w:rsid w:val="002206E2"/>
    <w:rsid w:val="002259E0"/>
    <w:rsid w:val="00236CF9"/>
    <w:rsid w:val="00242109"/>
    <w:rsid w:val="0024386B"/>
    <w:rsid w:val="002438C2"/>
    <w:rsid w:val="00243B28"/>
    <w:rsid w:val="00246650"/>
    <w:rsid w:val="0026361A"/>
    <w:rsid w:val="00273AF2"/>
    <w:rsid w:val="00274FF8"/>
    <w:rsid w:val="0027697B"/>
    <w:rsid w:val="00277871"/>
    <w:rsid w:val="00282047"/>
    <w:rsid w:val="00290EB5"/>
    <w:rsid w:val="00296C35"/>
    <w:rsid w:val="00297ADB"/>
    <w:rsid w:val="002B2366"/>
    <w:rsid w:val="002B6E0F"/>
    <w:rsid w:val="002C3F36"/>
    <w:rsid w:val="002D58F9"/>
    <w:rsid w:val="002D607B"/>
    <w:rsid w:val="002E049E"/>
    <w:rsid w:val="002E4522"/>
    <w:rsid w:val="002E4E27"/>
    <w:rsid w:val="002E5289"/>
    <w:rsid w:val="002F49DF"/>
    <w:rsid w:val="003141C6"/>
    <w:rsid w:val="00331101"/>
    <w:rsid w:val="003342B9"/>
    <w:rsid w:val="00342806"/>
    <w:rsid w:val="00367C26"/>
    <w:rsid w:val="00385F57"/>
    <w:rsid w:val="00393016"/>
    <w:rsid w:val="00397153"/>
    <w:rsid w:val="003A6CB8"/>
    <w:rsid w:val="003B35AB"/>
    <w:rsid w:val="003B4026"/>
    <w:rsid w:val="003C2A2D"/>
    <w:rsid w:val="003E09C7"/>
    <w:rsid w:val="003E163E"/>
    <w:rsid w:val="003E1D22"/>
    <w:rsid w:val="003E42F8"/>
    <w:rsid w:val="003E67B7"/>
    <w:rsid w:val="00407AD0"/>
    <w:rsid w:val="004154A0"/>
    <w:rsid w:val="00415A80"/>
    <w:rsid w:val="0041798F"/>
    <w:rsid w:val="00423356"/>
    <w:rsid w:val="00433B7B"/>
    <w:rsid w:val="00436FC1"/>
    <w:rsid w:val="004518B9"/>
    <w:rsid w:val="004552A2"/>
    <w:rsid w:val="00465FAD"/>
    <w:rsid w:val="00475607"/>
    <w:rsid w:val="00475B39"/>
    <w:rsid w:val="00490853"/>
    <w:rsid w:val="00493CD6"/>
    <w:rsid w:val="004A2604"/>
    <w:rsid w:val="004A589F"/>
    <w:rsid w:val="004A7603"/>
    <w:rsid w:val="004B6427"/>
    <w:rsid w:val="004B643D"/>
    <w:rsid w:val="004C22A9"/>
    <w:rsid w:val="004C2F52"/>
    <w:rsid w:val="004C2FCE"/>
    <w:rsid w:val="004D4408"/>
    <w:rsid w:val="004E55A0"/>
    <w:rsid w:val="004E655D"/>
    <w:rsid w:val="004F389F"/>
    <w:rsid w:val="004F5C9B"/>
    <w:rsid w:val="00503445"/>
    <w:rsid w:val="00503E47"/>
    <w:rsid w:val="00511C1D"/>
    <w:rsid w:val="00517CAB"/>
    <w:rsid w:val="00520E4F"/>
    <w:rsid w:val="00522C5F"/>
    <w:rsid w:val="00527650"/>
    <w:rsid w:val="00535DCE"/>
    <w:rsid w:val="00540062"/>
    <w:rsid w:val="00540C4A"/>
    <w:rsid w:val="00541F21"/>
    <w:rsid w:val="00544968"/>
    <w:rsid w:val="00555167"/>
    <w:rsid w:val="00562BD0"/>
    <w:rsid w:val="005744E9"/>
    <w:rsid w:val="00575189"/>
    <w:rsid w:val="0058777B"/>
    <w:rsid w:val="0059315E"/>
    <w:rsid w:val="00596F18"/>
    <w:rsid w:val="005A3BA7"/>
    <w:rsid w:val="005A4FED"/>
    <w:rsid w:val="005C0588"/>
    <w:rsid w:val="005C2999"/>
    <w:rsid w:val="005D0562"/>
    <w:rsid w:val="005D316B"/>
    <w:rsid w:val="005D4557"/>
    <w:rsid w:val="005E1773"/>
    <w:rsid w:val="005F02C6"/>
    <w:rsid w:val="005F32B6"/>
    <w:rsid w:val="005F4FFC"/>
    <w:rsid w:val="005F667A"/>
    <w:rsid w:val="005F7414"/>
    <w:rsid w:val="006053D8"/>
    <w:rsid w:val="00614C5D"/>
    <w:rsid w:val="006270E1"/>
    <w:rsid w:val="00641584"/>
    <w:rsid w:val="00645433"/>
    <w:rsid w:val="0065583A"/>
    <w:rsid w:val="00682D4B"/>
    <w:rsid w:val="00692E97"/>
    <w:rsid w:val="00696CB9"/>
    <w:rsid w:val="006A3A95"/>
    <w:rsid w:val="006A7A42"/>
    <w:rsid w:val="006C245F"/>
    <w:rsid w:val="006C42D2"/>
    <w:rsid w:val="006D533A"/>
    <w:rsid w:val="006E26EE"/>
    <w:rsid w:val="0071120C"/>
    <w:rsid w:val="00735AF8"/>
    <w:rsid w:val="00750518"/>
    <w:rsid w:val="0076389C"/>
    <w:rsid w:val="007658AF"/>
    <w:rsid w:val="0076721C"/>
    <w:rsid w:val="00774D14"/>
    <w:rsid w:val="00775F83"/>
    <w:rsid w:val="00780E9B"/>
    <w:rsid w:val="00786897"/>
    <w:rsid w:val="00787276"/>
    <w:rsid w:val="0079077D"/>
    <w:rsid w:val="00791BE2"/>
    <w:rsid w:val="00795804"/>
    <w:rsid w:val="00795D13"/>
    <w:rsid w:val="007A62C2"/>
    <w:rsid w:val="007C04E7"/>
    <w:rsid w:val="007E1083"/>
    <w:rsid w:val="007E55A7"/>
    <w:rsid w:val="007E78E1"/>
    <w:rsid w:val="007F1376"/>
    <w:rsid w:val="007F243E"/>
    <w:rsid w:val="007F7FDD"/>
    <w:rsid w:val="00803711"/>
    <w:rsid w:val="0082274E"/>
    <w:rsid w:val="00825C83"/>
    <w:rsid w:val="008343F8"/>
    <w:rsid w:val="008363BC"/>
    <w:rsid w:val="00837CDB"/>
    <w:rsid w:val="00862054"/>
    <w:rsid w:val="00862D68"/>
    <w:rsid w:val="00865E3F"/>
    <w:rsid w:val="008669E7"/>
    <w:rsid w:val="0087301C"/>
    <w:rsid w:val="0087315A"/>
    <w:rsid w:val="00884C08"/>
    <w:rsid w:val="00887F7C"/>
    <w:rsid w:val="008A05BF"/>
    <w:rsid w:val="008A2787"/>
    <w:rsid w:val="008B721A"/>
    <w:rsid w:val="008C0B87"/>
    <w:rsid w:val="008C76E5"/>
    <w:rsid w:val="008D26A7"/>
    <w:rsid w:val="008D2D44"/>
    <w:rsid w:val="008F0748"/>
    <w:rsid w:val="008F369A"/>
    <w:rsid w:val="008F3E05"/>
    <w:rsid w:val="008F4E51"/>
    <w:rsid w:val="0090231A"/>
    <w:rsid w:val="00904763"/>
    <w:rsid w:val="00917104"/>
    <w:rsid w:val="00920794"/>
    <w:rsid w:val="00926732"/>
    <w:rsid w:val="00942238"/>
    <w:rsid w:val="009425DA"/>
    <w:rsid w:val="00945BD2"/>
    <w:rsid w:val="0095495E"/>
    <w:rsid w:val="00955E91"/>
    <w:rsid w:val="00957855"/>
    <w:rsid w:val="009625B8"/>
    <w:rsid w:val="0096765C"/>
    <w:rsid w:val="009767CF"/>
    <w:rsid w:val="00977F4C"/>
    <w:rsid w:val="00983EB6"/>
    <w:rsid w:val="00990E2B"/>
    <w:rsid w:val="009B2231"/>
    <w:rsid w:val="009D55F8"/>
    <w:rsid w:val="009D7F41"/>
    <w:rsid w:val="009E1A47"/>
    <w:rsid w:val="009F5E1F"/>
    <w:rsid w:val="00A03167"/>
    <w:rsid w:val="00A141EF"/>
    <w:rsid w:val="00A16836"/>
    <w:rsid w:val="00A3017C"/>
    <w:rsid w:val="00A31466"/>
    <w:rsid w:val="00A35588"/>
    <w:rsid w:val="00A43424"/>
    <w:rsid w:val="00A449E9"/>
    <w:rsid w:val="00A54E68"/>
    <w:rsid w:val="00A55356"/>
    <w:rsid w:val="00A626C9"/>
    <w:rsid w:val="00A8017E"/>
    <w:rsid w:val="00A838FB"/>
    <w:rsid w:val="00A87410"/>
    <w:rsid w:val="00A9182A"/>
    <w:rsid w:val="00A96CA0"/>
    <w:rsid w:val="00AA62C8"/>
    <w:rsid w:val="00AB44B7"/>
    <w:rsid w:val="00AC46E2"/>
    <w:rsid w:val="00AC56D5"/>
    <w:rsid w:val="00AC7AE0"/>
    <w:rsid w:val="00AD516C"/>
    <w:rsid w:val="00AE0C05"/>
    <w:rsid w:val="00AE2953"/>
    <w:rsid w:val="00B0450F"/>
    <w:rsid w:val="00B0458D"/>
    <w:rsid w:val="00B20CE7"/>
    <w:rsid w:val="00B4670E"/>
    <w:rsid w:val="00B57077"/>
    <w:rsid w:val="00B63469"/>
    <w:rsid w:val="00B659DE"/>
    <w:rsid w:val="00B71368"/>
    <w:rsid w:val="00B73B2A"/>
    <w:rsid w:val="00B77786"/>
    <w:rsid w:val="00B80C2A"/>
    <w:rsid w:val="00B832DA"/>
    <w:rsid w:val="00B9119C"/>
    <w:rsid w:val="00B94D75"/>
    <w:rsid w:val="00B953CC"/>
    <w:rsid w:val="00BA12BB"/>
    <w:rsid w:val="00BB6A04"/>
    <w:rsid w:val="00BD2BA7"/>
    <w:rsid w:val="00BE52AB"/>
    <w:rsid w:val="00C06743"/>
    <w:rsid w:val="00C06D23"/>
    <w:rsid w:val="00C07F7E"/>
    <w:rsid w:val="00C137F8"/>
    <w:rsid w:val="00C260FA"/>
    <w:rsid w:val="00C4083C"/>
    <w:rsid w:val="00C535AC"/>
    <w:rsid w:val="00C6650E"/>
    <w:rsid w:val="00C77D99"/>
    <w:rsid w:val="00C85057"/>
    <w:rsid w:val="00CA44DC"/>
    <w:rsid w:val="00CA47DC"/>
    <w:rsid w:val="00CA6BA5"/>
    <w:rsid w:val="00CB31C9"/>
    <w:rsid w:val="00CB65D5"/>
    <w:rsid w:val="00CC6F9F"/>
    <w:rsid w:val="00CD39BB"/>
    <w:rsid w:val="00CD5B79"/>
    <w:rsid w:val="00CE2618"/>
    <w:rsid w:val="00D0096D"/>
    <w:rsid w:val="00D0226F"/>
    <w:rsid w:val="00D07198"/>
    <w:rsid w:val="00D072D1"/>
    <w:rsid w:val="00D11BB8"/>
    <w:rsid w:val="00D1226E"/>
    <w:rsid w:val="00D15188"/>
    <w:rsid w:val="00D24D44"/>
    <w:rsid w:val="00D51F66"/>
    <w:rsid w:val="00D70AFD"/>
    <w:rsid w:val="00D76197"/>
    <w:rsid w:val="00D76E18"/>
    <w:rsid w:val="00D90245"/>
    <w:rsid w:val="00D9171B"/>
    <w:rsid w:val="00D93848"/>
    <w:rsid w:val="00D947C1"/>
    <w:rsid w:val="00DA0AC7"/>
    <w:rsid w:val="00DA31FD"/>
    <w:rsid w:val="00DA5359"/>
    <w:rsid w:val="00DB0758"/>
    <w:rsid w:val="00DE6729"/>
    <w:rsid w:val="00DE71B4"/>
    <w:rsid w:val="00DF4598"/>
    <w:rsid w:val="00DF508B"/>
    <w:rsid w:val="00E04E19"/>
    <w:rsid w:val="00E0608D"/>
    <w:rsid w:val="00E063D0"/>
    <w:rsid w:val="00E159BE"/>
    <w:rsid w:val="00E22E46"/>
    <w:rsid w:val="00E23878"/>
    <w:rsid w:val="00E33ADF"/>
    <w:rsid w:val="00E61656"/>
    <w:rsid w:val="00E64C7B"/>
    <w:rsid w:val="00E6730C"/>
    <w:rsid w:val="00E743D7"/>
    <w:rsid w:val="00E821C2"/>
    <w:rsid w:val="00E94674"/>
    <w:rsid w:val="00E972EA"/>
    <w:rsid w:val="00EA3A10"/>
    <w:rsid w:val="00EA50AB"/>
    <w:rsid w:val="00EA595A"/>
    <w:rsid w:val="00EA5C37"/>
    <w:rsid w:val="00EB1CA2"/>
    <w:rsid w:val="00EB1F77"/>
    <w:rsid w:val="00EB7CDA"/>
    <w:rsid w:val="00EC25ED"/>
    <w:rsid w:val="00EC3825"/>
    <w:rsid w:val="00EC7E7B"/>
    <w:rsid w:val="00EE33F7"/>
    <w:rsid w:val="00EF67CF"/>
    <w:rsid w:val="00F0229A"/>
    <w:rsid w:val="00F12DAA"/>
    <w:rsid w:val="00F162D8"/>
    <w:rsid w:val="00F228F9"/>
    <w:rsid w:val="00F44FFE"/>
    <w:rsid w:val="00F524EF"/>
    <w:rsid w:val="00F546AC"/>
    <w:rsid w:val="00F61055"/>
    <w:rsid w:val="00F63AA3"/>
    <w:rsid w:val="00F640B8"/>
    <w:rsid w:val="00F71256"/>
    <w:rsid w:val="00F73AEA"/>
    <w:rsid w:val="00F92EDE"/>
    <w:rsid w:val="00FA13B6"/>
    <w:rsid w:val="00FB08B8"/>
    <w:rsid w:val="00FB4504"/>
    <w:rsid w:val="00FC58F3"/>
    <w:rsid w:val="00FE007E"/>
    <w:rsid w:val="00FE0602"/>
    <w:rsid w:val="00FE5FAD"/>
    <w:rsid w:val="00FE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C179F73"/>
  <w14:defaultImageDpi w14:val="32767"/>
  <w15:chartTrackingRefBased/>
  <w15:docId w15:val="{44FFB1C9-8D90-4DA8-9559-69963222F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355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D05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562"/>
  </w:style>
  <w:style w:type="paragraph" w:styleId="Footer">
    <w:name w:val="footer"/>
    <w:basedOn w:val="Normal"/>
    <w:link w:val="FooterChar"/>
    <w:uiPriority w:val="99"/>
    <w:unhideWhenUsed/>
    <w:rsid w:val="005D05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562"/>
  </w:style>
  <w:style w:type="character" w:styleId="PlaceholderText">
    <w:name w:val="Placeholder Text"/>
    <w:basedOn w:val="DefaultParagraphFont"/>
    <w:uiPriority w:val="99"/>
    <w:semiHidden/>
    <w:rsid w:val="0094223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3141C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41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0F7A42"/>
    <w:rPr>
      <w:b/>
      <w:bCs/>
    </w:rPr>
  </w:style>
  <w:style w:type="paragraph" w:styleId="ListParagraph">
    <w:name w:val="List Paragraph"/>
    <w:basedOn w:val="Normal"/>
    <w:uiPriority w:val="34"/>
    <w:qFormat/>
    <w:rsid w:val="00AA62C8"/>
    <w:pPr>
      <w:ind w:left="720"/>
      <w:contextualSpacing/>
    </w:pPr>
  </w:style>
  <w:style w:type="table" w:styleId="TableGrid">
    <w:name w:val="Table Grid"/>
    <w:basedOn w:val="TableNormal"/>
    <w:uiPriority w:val="39"/>
    <w:rsid w:val="003E1D22"/>
    <w:pPr>
      <w:spacing w:after="0" w:line="240" w:lineRule="auto"/>
    </w:pPr>
    <w:rPr>
      <w:kern w:val="2"/>
      <w:lang w:val="de-DE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36CF9"/>
    <w:pPr>
      <w:spacing w:after="0" w:line="240" w:lineRule="auto"/>
    </w:pPr>
  </w:style>
  <w:style w:type="character" w:customStyle="1" w:styleId="cf01">
    <w:name w:val="cf01"/>
    <w:basedOn w:val="DefaultParagraphFont"/>
    <w:rsid w:val="000644B8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064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Hyperlink">
    <w:name w:val="Hyperlink"/>
    <w:basedOn w:val="DefaultParagraphFont"/>
    <w:uiPriority w:val="99"/>
    <w:semiHidden/>
    <w:unhideWhenUsed/>
    <w:rsid w:val="0002574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5741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D0226F"/>
    <w:pPr>
      <w:spacing w:after="0" w:line="240" w:lineRule="auto"/>
    </w:pPr>
    <w:rPr>
      <w:rFonts w:ascii="Calibri" w:hAnsi="Calibri" w:cs="Calibri"/>
      <w:sz w:val="20"/>
      <w:szCs w:val="20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226F"/>
    <w:rPr>
      <w:rFonts w:ascii="Calibri" w:hAnsi="Calibri" w:cs="Calibri"/>
      <w:sz w:val="20"/>
      <w:szCs w:val="20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0226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hyperlink" Target="https://doi.org/10.1021/ie2024855" TargetMode="External"/><Relationship Id="rId84" Type="http://schemas.openxmlformats.org/officeDocument/2006/relationships/theme" Target="theme/theme1.xm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hyperlink" Target="http://dx.doi.org/10.1021/acs.molpharmaceut.7b00930" TargetMode="External"/><Relationship Id="rId79" Type="http://schemas.openxmlformats.org/officeDocument/2006/relationships/image" Target="media/image58.emf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82" Type="http://schemas.openxmlformats.org/officeDocument/2006/relationships/image" Target="media/image60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hyperlink" Target="http://dx.doi.org/10.1016/j.ejps.2017.05.013" TargetMode="External"/><Relationship Id="rId77" Type="http://schemas.openxmlformats.org/officeDocument/2006/relationships/hyperlink" Target="https://doi.org/10.1002/jps.22464" TargetMode="Externa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hyperlink" Target="https://doi.org/10.1016/0378-5173(89)90134-8" TargetMode="External"/><Relationship Id="rId80" Type="http://schemas.openxmlformats.org/officeDocument/2006/relationships/package" Target="embeddings/Microsoft_Excel_Worksheet.xlsx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hyperlink" Target="https://doi.org/10.1016/B978-0-12-397220-0.00001-5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hyperlink" Target="https://doi.org/10.1039%2FC5CE01148E" TargetMode="External"/><Relationship Id="rId75" Type="http://schemas.openxmlformats.org/officeDocument/2006/relationships/hyperlink" Target="http://dx.doi.org/10.22159/ajpcr.2017.v10i5.15863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hyperlink" Target="https://doi.org/10.1002/jps.22072" TargetMode="External"/><Relationship Id="rId73" Type="http://schemas.openxmlformats.org/officeDocument/2006/relationships/hyperlink" Target="https://doi.org/10.1002/jps.23349" TargetMode="External"/><Relationship Id="rId78" Type="http://schemas.openxmlformats.org/officeDocument/2006/relationships/hyperlink" Target="http://dx.doi.org/10.1002/crat.201600379" TargetMode="External"/><Relationship Id="rId81" Type="http://schemas.openxmlformats.org/officeDocument/2006/relationships/image" Target="media/image5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hyperlink" Target="https://doi.org/10.1021/acs.cgd.2c00253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doi.org/10.1016/j.tca.2019.03.026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hyperlink" Target="https://doi.org/10.1021/acs.molpharmaceut.8b000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5424F-FBD5-47F6-8AA4-5E0E76452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2594</Words>
  <Characters>15206</Characters>
  <Application>Microsoft Office Word</Application>
  <DocSecurity>0</DocSecurity>
  <Lines>230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Patzmann, Nicolas Steffen /CZ</dc:creator>
  <cp:keywords/>
  <dc:description/>
  <cp:lastModifiedBy>Nicolas Steffen Patzmann (Umail)</cp:lastModifiedBy>
  <cp:revision>2</cp:revision>
  <cp:lastPrinted>2023-12-06T16:02:00Z</cp:lastPrinted>
  <dcterms:created xsi:type="dcterms:W3CDTF">2024-05-03T15:24:00Z</dcterms:created>
  <dcterms:modified xsi:type="dcterms:W3CDTF">2024-05-03T15:24:00Z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67a70be-9428-4198-8dbd-5dd218ff11f4_Enabled">
    <vt:lpwstr>true</vt:lpwstr>
  </property>
  <property fmtid="{D5CDD505-2E9C-101B-9397-08002B2CF9AE}" pid="3" name="MSIP_Label_e67a70be-9428-4198-8dbd-5dd218ff11f4_SetDate">
    <vt:lpwstr>2023-04-18T14:11:50Z</vt:lpwstr>
  </property>
  <property fmtid="{D5CDD505-2E9C-101B-9397-08002B2CF9AE}" pid="4" name="MSIP_Label_e67a70be-9428-4198-8dbd-5dd218ff11f4_Method">
    <vt:lpwstr>Standard</vt:lpwstr>
  </property>
  <property fmtid="{D5CDD505-2E9C-101B-9397-08002B2CF9AE}" pid="5" name="MSIP_Label_e67a70be-9428-4198-8dbd-5dd218ff11f4_Name">
    <vt:lpwstr>L002S001</vt:lpwstr>
  </property>
  <property fmtid="{D5CDD505-2E9C-101B-9397-08002B2CF9AE}" pid="6" name="MSIP_Label_e67a70be-9428-4198-8dbd-5dd218ff11f4_SiteId">
    <vt:lpwstr>2c0d789f-2311-4d29-83c5-395a89052a25</vt:lpwstr>
  </property>
  <property fmtid="{D5CDD505-2E9C-101B-9397-08002B2CF9AE}" pid="7" name="MSIP_Label_e67a70be-9428-4198-8dbd-5dd218ff11f4_ActionId">
    <vt:lpwstr>da6519ed-e9f5-4d33-9be5-1c01e0558cae</vt:lpwstr>
  </property>
  <property fmtid="{D5CDD505-2E9C-101B-9397-08002B2CF9AE}" pid="8" name="MSIP_Label_e67a70be-9428-4198-8dbd-5dd218ff11f4_ContentBits">
    <vt:lpwstr>1</vt:lpwstr>
  </property>
</Properties>
</file>